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5767E3" w14:textId="3C04A8B0" w:rsidR="00C070B9" w:rsidRDefault="00C070B9" w:rsidP="00C070B9">
      <w:pPr>
        <w:pStyle w:val="PlainText"/>
        <w:spacing w:line="276" w:lineRule="auto"/>
        <w:jc w:val="center"/>
        <w:rPr>
          <w:rFonts w:ascii="Tahoma" w:hAnsi="Tahoma" w:cs="Tahoma"/>
          <w:b/>
          <w:sz w:val="24"/>
          <w:szCs w:val="24"/>
        </w:rPr>
      </w:pPr>
      <w:r>
        <w:rPr>
          <w:rFonts w:ascii="Tahoma" w:hAnsi="Tahoma" w:cs="Tahoma"/>
          <w:b/>
          <w:noProof/>
          <w:sz w:val="24"/>
          <w:szCs w:val="24"/>
        </w:rPr>
        <w:drawing>
          <wp:inline distT="0" distB="0" distL="0" distR="0" wp14:anchorId="19C836EA" wp14:editId="686849F7">
            <wp:extent cx="1962150" cy="693822"/>
            <wp:effectExtent l="0" t="0" r="0" b="0"/>
            <wp:docPr id="19312410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1241051" name="Picture 1931241051"/>
                    <pic:cNvPicPr/>
                  </pic:nvPicPr>
                  <pic:blipFill>
                    <a:blip r:embed="rId7" cstate="print">
                      <a:extLst>
                        <a:ext uri="{28A0092B-C50C-407E-A947-70E740481C1C}">
                          <a14:useLocalDpi xmlns:a14="http://schemas.microsoft.com/office/drawing/2010/main" val="0"/>
                        </a:ext>
                      </a:extLst>
                    </a:blip>
                    <a:stretch>
                      <a:fillRect/>
                    </a:stretch>
                  </pic:blipFill>
                  <pic:spPr>
                    <a:xfrm>
                      <a:off x="0" y="0"/>
                      <a:ext cx="1980605" cy="700348"/>
                    </a:xfrm>
                    <a:prstGeom prst="rect">
                      <a:avLst/>
                    </a:prstGeom>
                  </pic:spPr>
                </pic:pic>
              </a:graphicData>
            </a:graphic>
          </wp:inline>
        </w:drawing>
      </w:r>
    </w:p>
    <w:p w14:paraId="7A3A7AFE" w14:textId="77777777" w:rsidR="00C070B9" w:rsidRDefault="00C070B9" w:rsidP="00C070B9">
      <w:pPr>
        <w:pStyle w:val="PlainText"/>
        <w:spacing w:line="276" w:lineRule="auto"/>
        <w:jc w:val="center"/>
        <w:rPr>
          <w:rFonts w:ascii="Tahoma" w:hAnsi="Tahoma" w:cs="Tahoma"/>
          <w:b/>
          <w:sz w:val="24"/>
          <w:szCs w:val="24"/>
        </w:rPr>
      </w:pPr>
    </w:p>
    <w:p w14:paraId="0E48AB72" w14:textId="26392B2F" w:rsidR="004319BD" w:rsidRPr="00C070B9" w:rsidRDefault="0017760A" w:rsidP="00C070B9">
      <w:pPr>
        <w:pStyle w:val="PlainText"/>
        <w:spacing w:line="276" w:lineRule="auto"/>
        <w:jc w:val="center"/>
        <w:rPr>
          <w:rFonts w:ascii="Tahoma" w:hAnsi="Tahoma" w:cs="Tahoma"/>
          <w:b/>
          <w:sz w:val="24"/>
          <w:szCs w:val="24"/>
        </w:rPr>
      </w:pPr>
      <w:r w:rsidRPr="00C070B9">
        <w:rPr>
          <w:rFonts w:ascii="Tahoma" w:hAnsi="Tahoma" w:cs="Tahoma"/>
          <w:b/>
          <w:sz w:val="24"/>
          <w:szCs w:val="24"/>
        </w:rPr>
        <w:t>JOB DESCRIPTION</w:t>
      </w:r>
    </w:p>
    <w:p w14:paraId="14E5DF33" w14:textId="77777777" w:rsidR="004319BD" w:rsidRPr="00C070B9" w:rsidRDefault="004319BD" w:rsidP="00C070B9">
      <w:pPr>
        <w:pStyle w:val="PlainText"/>
        <w:spacing w:line="276" w:lineRule="auto"/>
        <w:jc w:val="center"/>
        <w:rPr>
          <w:rFonts w:ascii="Tahoma" w:hAnsi="Tahoma" w:cs="Tahoma"/>
          <w:b/>
          <w:sz w:val="24"/>
          <w:szCs w:val="24"/>
        </w:rPr>
      </w:pPr>
    </w:p>
    <w:p w14:paraId="51B07680" w14:textId="77777777" w:rsidR="004319BD" w:rsidRPr="00C070B9" w:rsidRDefault="0017760A" w:rsidP="00C070B9">
      <w:pPr>
        <w:pStyle w:val="PlainText"/>
        <w:tabs>
          <w:tab w:val="left" w:pos="2835"/>
        </w:tabs>
        <w:spacing w:line="276" w:lineRule="auto"/>
        <w:rPr>
          <w:rFonts w:ascii="Tahoma" w:hAnsi="Tahoma" w:cs="Tahoma"/>
          <w:sz w:val="20"/>
          <w:szCs w:val="20"/>
        </w:rPr>
      </w:pPr>
      <w:r w:rsidRPr="00C070B9">
        <w:rPr>
          <w:rFonts w:ascii="Tahoma" w:hAnsi="Tahoma" w:cs="Tahoma"/>
          <w:b/>
          <w:sz w:val="20"/>
          <w:szCs w:val="20"/>
        </w:rPr>
        <w:t>Title:</w:t>
      </w:r>
      <w:r w:rsidRPr="00C070B9">
        <w:rPr>
          <w:rFonts w:ascii="Tahoma" w:hAnsi="Tahoma" w:cs="Tahoma"/>
          <w:sz w:val="20"/>
          <w:szCs w:val="20"/>
        </w:rPr>
        <w:t xml:space="preserve"> </w:t>
      </w:r>
      <w:r w:rsidR="00680A8C" w:rsidRPr="00C070B9">
        <w:rPr>
          <w:rFonts w:ascii="Tahoma" w:hAnsi="Tahoma" w:cs="Tahoma"/>
          <w:sz w:val="20"/>
          <w:szCs w:val="20"/>
        </w:rPr>
        <w:tab/>
      </w:r>
      <w:r w:rsidRPr="00C070B9">
        <w:rPr>
          <w:rFonts w:ascii="Tahoma" w:hAnsi="Tahoma" w:cs="Tahoma"/>
          <w:sz w:val="20"/>
          <w:szCs w:val="20"/>
        </w:rPr>
        <w:t xml:space="preserve">Examination Invigilator </w:t>
      </w:r>
    </w:p>
    <w:p w14:paraId="79BEF792" w14:textId="77777777" w:rsidR="004319BD" w:rsidRPr="00C070B9" w:rsidRDefault="0017760A" w:rsidP="00C070B9">
      <w:pPr>
        <w:pStyle w:val="PlainText"/>
        <w:tabs>
          <w:tab w:val="left" w:pos="2835"/>
        </w:tabs>
        <w:spacing w:line="276" w:lineRule="auto"/>
        <w:rPr>
          <w:rFonts w:ascii="Tahoma" w:hAnsi="Tahoma" w:cs="Tahoma"/>
          <w:sz w:val="20"/>
          <w:szCs w:val="20"/>
        </w:rPr>
      </w:pPr>
      <w:r w:rsidRPr="00C070B9">
        <w:rPr>
          <w:rFonts w:ascii="Tahoma" w:hAnsi="Tahoma" w:cs="Tahoma"/>
          <w:b/>
          <w:sz w:val="20"/>
          <w:szCs w:val="20"/>
        </w:rPr>
        <w:t>Department/Section:</w:t>
      </w:r>
      <w:r w:rsidRPr="00C070B9">
        <w:rPr>
          <w:rFonts w:ascii="Tahoma" w:hAnsi="Tahoma" w:cs="Tahoma"/>
          <w:sz w:val="20"/>
          <w:szCs w:val="20"/>
        </w:rPr>
        <w:t xml:space="preserve"> </w:t>
      </w:r>
      <w:r w:rsidR="00680A8C" w:rsidRPr="00C070B9">
        <w:rPr>
          <w:rFonts w:ascii="Tahoma" w:hAnsi="Tahoma" w:cs="Tahoma"/>
          <w:sz w:val="20"/>
          <w:szCs w:val="20"/>
        </w:rPr>
        <w:tab/>
      </w:r>
      <w:r w:rsidRPr="00C070B9">
        <w:rPr>
          <w:rFonts w:ascii="Tahoma" w:hAnsi="Tahoma" w:cs="Tahoma"/>
          <w:sz w:val="20"/>
          <w:szCs w:val="20"/>
        </w:rPr>
        <w:t xml:space="preserve">Examinations </w:t>
      </w:r>
      <w:r w:rsidR="00623B15" w:rsidRPr="00C070B9">
        <w:rPr>
          <w:rFonts w:ascii="Tahoma" w:hAnsi="Tahoma" w:cs="Tahoma"/>
          <w:sz w:val="20"/>
          <w:szCs w:val="20"/>
        </w:rPr>
        <w:t>Office</w:t>
      </w:r>
      <w:r w:rsidRPr="00C070B9">
        <w:rPr>
          <w:rFonts w:ascii="Tahoma" w:hAnsi="Tahoma" w:cs="Tahoma"/>
          <w:sz w:val="20"/>
          <w:szCs w:val="20"/>
        </w:rPr>
        <w:t xml:space="preserve"> </w:t>
      </w:r>
    </w:p>
    <w:p w14:paraId="2E2C8B89" w14:textId="16F7F07D" w:rsidR="004319BD" w:rsidRPr="00C070B9" w:rsidRDefault="0017760A" w:rsidP="00C070B9">
      <w:pPr>
        <w:pStyle w:val="PlainText"/>
        <w:tabs>
          <w:tab w:val="left" w:pos="2835"/>
        </w:tabs>
        <w:spacing w:line="276" w:lineRule="auto"/>
        <w:rPr>
          <w:rFonts w:ascii="Tahoma" w:hAnsi="Tahoma" w:cs="Tahoma"/>
          <w:sz w:val="20"/>
          <w:szCs w:val="20"/>
        </w:rPr>
      </w:pPr>
      <w:r w:rsidRPr="00C070B9">
        <w:rPr>
          <w:rFonts w:ascii="Tahoma" w:hAnsi="Tahoma" w:cs="Tahoma"/>
          <w:b/>
          <w:sz w:val="20"/>
          <w:szCs w:val="20"/>
        </w:rPr>
        <w:t>Reporting to:</w:t>
      </w:r>
      <w:r w:rsidRPr="00C070B9">
        <w:rPr>
          <w:rFonts w:ascii="Tahoma" w:hAnsi="Tahoma" w:cs="Tahoma"/>
          <w:sz w:val="20"/>
          <w:szCs w:val="20"/>
        </w:rPr>
        <w:t xml:space="preserve"> </w:t>
      </w:r>
      <w:r w:rsidR="00680A8C" w:rsidRPr="00C070B9">
        <w:rPr>
          <w:rFonts w:ascii="Tahoma" w:hAnsi="Tahoma" w:cs="Tahoma"/>
          <w:sz w:val="20"/>
          <w:szCs w:val="20"/>
        </w:rPr>
        <w:tab/>
      </w:r>
      <w:r w:rsidR="00C070B9" w:rsidRPr="00C070B9">
        <w:rPr>
          <w:rFonts w:ascii="Tahoma" w:hAnsi="Tahoma" w:cs="Tahoma"/>
          <w:sz w:val="20"/>
          <w:szCs w:val="20"/>
        </w:rPr>
        <w:t xml:space="preserve">Lead </w:t>
      </w:r>
      <w:r w:rsidRPr="00C070B9">
        <w:rPr>
          <w:rFonts w:ascii="Tahoma" w:hAnsi="Tahoma" w:cs="Tahoma"/>
          <w:sz w:val="20"/>
          <w:szCs w:val="20"/>
        </w:rPr>
        <w:t xml:space="preserve">Invigilator / Examinations </w:t>
      </w:r>
      <w:r w:rsidR="00623B15" w:rsidRPr="00C070B9">
        <w:rPr>
          <w:rFonts w:ascii="Tahoma" w:hAnsi="Tahoma" w:cs="Tahoma"/>
          <w:sz w:val="20"/>
          <w:szCs w:val="20"/>
        </w:rPr>
        <w:t>Officer</w:t>
      </w:r>
      <w:r w:rsidRPr="00C070B9">
        <w:rPr>
          <w:rFonts w:ascii="Tahoma" w:hAnsi="Tahoma" w:cs="Tahoma"/>
          <w:sz w:val="20"/>
          <w:szCs w:val="20"/>
        </w:rPr>
        <w:t xml:space="preserve"> </w:t>
      </w:r>
    </w:p>
    <w:p w14:paraId="7DF1C508" w14:textId="77777777" w:rsidR="004319BD" w:rsidRPr="00C070B9" w:rsidRDefault="0017760A" w:rsidP="00C070B9">
      <w:pPr>
        <w:pStyle w:val="PlainText"/>
        <w:tabs>
          <w:tab w:val="left" w:pos="2835"/>
        </w:tabs>
        <w:spacing w:line="276" w:lineRule="auto"/>
        <w:rPr>
          <w:rFonts w:ascii="Tahoma" w:hAnsi="Tahoma" w:cs="Tahoma"/>
          <w:sz w:val="20"/>
          <w:szCs w:val="20"/>
        </w:rPr>
      </w:pPr>
      <w:r w:rsidRPr="00C070B9">
        <w:rPr>
          <w:rFonts w:ascii="Tahoma" w:hAnsi="Tahoma" w:cs="Tahoma"/>
          <w:b/>
          <w:sz w:val="20"/>
          <w:szCs w:val="20"/>
        </w:rPr>
        <w:t>Liaises with:</w:t>
      </w:r>
      <w:r w:rsidRPr="00C070B9">
        <w:rPr>
          <w:rFonts w:ascii="Tahoma" w:hAnsi="Tahoma" w:cs="Tahoma"/>
          <w:sz w:val="20"/>
          <w:szCs w:val="20"/>
        </w:rPr>
        <w:t xml:space="preserve"> </w:t>
      </w:r>
      <w:r w:rsidR="00680A8C" w:rsidRPr="00C070B9">
        <w:rPr>
          <w:rFonts w:ascii="Tahoma" w:hAnsi="Tahoma" w:cs="Tahoma"/>
          <w:sz w:val="20"/>
          <w:szCs w:val="20"/>
        </w:rPr>
        <w:tab/>
      </w:r>
      <w:r w:rsidR="00623B15" w:rsidRPr="00C070B9">
        <w:rPr>
          <w:rFonts w:ascii="Tahoma" w:hAnsi="Tahoma" w:cs="Tahoma"/>
          <w:sz w:val="20"/>
          <w:szCs w:val="20"/>
        </w:rPr>
        <w:t>Examinations Officer</w:t>
      </w:r>
      <w:r w:rsidRPr="00C070B9">
        <w:rPr>
          <w:rFonts w:ascii="Tahoma" w:hAnsi="Tahoma" w:cs="Tahoma"/>
          <w:sz w:val="20"/>
          <w:szCs w:val="20"/>
        </w:rPr>
        <w:t xml:space="preserve"> and students </w:t>
      </w:r>
    </w:p>
    <w:p w14:paraId="3F20C1F0" w14:textId="77777777" w:rsidR="00680A8C" w:rsidRPr="00C070B9" w:rsidRDefault="00680A8C" w:rsidP="00C070B9">
      <w:pPr>
        <w:pStyle w:val="PlainText"/>
        <w:tabs>
          <w:tab w:val="left" w:leader="underscore" w:pos="9214"/>
        </w:tabs>
        <w:spacing w:before="120" w:after="120" w:line="276" w:lineRule="auto"/>
        <w:rPr>
          <w:rFonts w:ascii="Tahoma" w:hAnsi="Tahoma" w:cs="Tahoma"/>
          <w:sz w:val="20"/>
          <w:szCs w:val="20"/>
        </w:rPr>
      </w:pPr>
      <w:r w:rsidRPr="00C070B9">
        <w:rPr>
          <w:rFonts w:ascii="Tahoma" w:hAnsi="Tahoma" w:cs="Tahoma"/>
          <w:sz w:val="20"/>
          <w:szCs w:val="20"/>
        </w:rPr>
        <w:tab/>
      </w:r>
    </w:p>
    <w:p w14:paraId="66BCDBBE" w14:textId="77777777" w:rsidR="004319BD" w:rsidRPr="00C070B9" w:rsidRDefault="0017760A" w:rsidP="00C070B9">
      <w:pPr>
        <w:pStyle w:val="PlainText"/>
        <w:spacing w:line="276" w:lineRule="auto"/>
        <w:rPr>
          <w:rFonts w:ascii="Tahoma" w:hAnsi="Tahoma" w:cs="Tahoma"/>
          <w:b/>
          <w:sz w:val="20"/>
          <w:szCs w:val="20"/>
          <w:u w:val="single"/>
        </w:rPr>
      </w:pPr>
      <w:r w:rsidRPr="00C070B9">
        <w:rPr>
          <w:rFonts w:ascii="Tahoma" w:hAnsi="Tahoma" w:cs="Tahoma"/>
          <w:b/>
          <w:sz w:val="20"/>
          <w:szCs w:val="20"/>
          <w:u w:val="single"/>
        </w:rPr>
        <w:t xml:space="preserve">Main Purpose and Object: </w:t>
      </w:r>
    </w:p>
    <w:p w14:paraId="7646F3C4" w14:textId="77777777" w:rsidR="004319BD" w:rsidRPr="00C070B9" w:rsidRDefault="0017760A" w:rsidP="00C070B9">
      <w:pPr>
        <w:pStyle w:val="PlainText"/>
        <w:spacing w:line="276" w:lineRule="auto"/>
        <w:rPr>
          <w:rFonts w:ascii="Tahoma" w:hAnsi="Tahoma" w:cs="Tahoma"/>
          <w:sz w:val="20"/>
          <w:szCs w:val="20"/>
        </w:rPr>
      </w:pPr>
      <w:r w:rsidRPr="00C070B9">
        <w:rPr>
          <w:rFonts w:ascii="Tahoma" w:hAnsi="Tahoma" w:cs="Tahoma"/>
          <w:sz w:val="20"/>
          <w:szCs w:val="20"/>
        </w:rPr>
        <w:t xml:space="preserve">To provide support to the examination process. </w:t>
      </w:r>
    </w:p>
    <w:p w14:paraId="1B02AE0D" w14:textId="77777777" w:rsidR="004319BD" w:rsidRPr="00C070B9" w:rsidRDefault="004319BD" w:rsidP="00C070B9">
      <w:pPr>
        <w:pStyle w:val="PlainText"/>
        <w:spacing w:line="276" w:lineRule="auto"/>
        <w:rPr>
          <w:rFonts w:ascii="Tahoma" w:hAnsi="Tahoma" w:cs="Tahoma"/>
          <w:sz w:val="20"/>
          <w:szCs w:val="20"/>
        </w:rPr>
      </w:pPr>
    </w:p>
    <w:p w14:paraId="50DBE856" w14:textId="77777777" w:rsidR="004319BD" w:rsidRPr="00C070B9" w:rsidRDefault="0017760A" w:rsidP="00C070B9">
      <w:pPr>
        <w:pStyle w:val="PlainText"/>
        <w:spacing w:line="276" w:lineRule="auto"/>
        <w:rPr>
          <w:rFonts w:ascii="Tahoma" w:hAnsi="Tahoma" w:cs="Tahoma"/>
          <w:b/>
          <w:sz w:val="20"/>
          <w:szCs w:val="20"/>
          <w:u w:val="single"/>
        </w:rPr>
      </w:pPr>
      <w:r w:rsidRPr="00C070B9">
        <w:rPr>
          <w:rFonts w:ascii="Tahoma" w:hAnsi="Tahoma" w:cs="Tahoma"/>
          <w:b/>
          <w:sz w:val="20"/>
          <w:szCs w:val="20"/>
          <w:u w:val="single"/>
        </w:rPr>
        <w:t xml:space="preserve">Specific Duties: </w:t>
      </w:r>
    </w:p>
    <w:p w14:paraId="1F6D0D40" w14:textId="77777777" w:rsidR="004319BD" w:rsidRPr="00C070B9" w:rsidRDefault="0017760A" w:rsidP="00C070B9">
      <w:pPr>
        <w:pStyle w:val="PlainText"/>
        <w:spacing w:line="276" w:lineRule="auto"/>
        <w:rPr>
          <w:rFonts w:ascii="Tahoma" w:hAnsi="Tahoma" w:cs="Tahoma"/>
          <w:b/>
          <w:sz w:val="20"/>
          <w:szCs w:val="20"/>
        </w:rPr>
      </w:pPr>
      <w:r w:rsidRPr="00C070B9">
        <w:rPr>
          <w:rFonts w:ascii="Tahoma" w:hAnsi="Tahoma" w:cs="Tahoma"/>
          <w:b/>
          <w:sz w:val="20"/>
          <w:szCs w:val="20"/>
        </w:rPr>
        <w:t xml:space="preserve">To support the Head Invigilators with the day-to-day operation of examination venues. </w:t>
      </w:r>
      <w:r w:rsidR="00680A8C" w:rsidRPr="00C070B9">
        <w:rPr>
          <w:rFonts w:ascii="Tahoma" w:hAnsi="Tahoma" w:cs="Tahoma"/>
          <w:b/>
          <w:sz w:val="20"/>
          <w:szCs w:val="20"/>
        </w:rPr>
        <w:t xml:space="preserve"> </w:t>
      </w:r>
      <w:r w:rsidRPr="00C070B9">
        <w:rPr>
          <w:rFonts w:ascii="Tahoma" w:hAnsi="Tahoma" w:cs="Tahoma"/>
          <w:b/>
          <w:sz w:val="20"/>
          <w:szCs w:val="20"/>
        </w:rPr>
        <w:t xml:space="preserve">This activity may include: </w:t>
      </w:r>
    </w:p>
    <w:p w14:paraId="35A21A35" w14:textId="77777777" w:rsidR="004319BD" w:rsidRPr="00C070B9" w:rsidRDefault="004319BD" w:rsidP="00C070B9">
      <w:pPr>
        <w:pStyle w:val="PlainText"/>
        <w:spacing w:line="276" w:lineRule="auto"/>
        <w:rPr>
          <w:rFonts w:ascii="Tahoma" w:hAnsi="Tahoma" w:cs="Tahoma"/>
          <w:sz w:val="20"/>
          <w:szCs w:val="20"/>
        </w:rPr>
      </w:pPr>
    </w:p>
    <w:p w14:paraId="26D42172" w14:textId="77777777" w:rsidR="0017760A" w:rsidRPr="00C070B9" w:rsidRDefault="0017760A" w:rsidP="00847D6F">
      <w:pPr>
        <w:pStyle w:val="PlainText"/>
        <w:numPr>
          <w:ilvl w:val="0"/>
          <w:numId w:val="4"/>
        </w:numPr>
        <w:spacing w:after="240"/>
        <w:rPr>
          <w:rFonts w:ascii="Tahoma" w:hAnsi="Tahoma" w:cs="Tahoma"/>
          <w:sz w:val="20"/>
          <w:szCs w:val="20"/>
        </w:rPr>
      </w:pPr>
      <w:r w:rsidRPr="00C070B9">
        <w:rPr>
          <w:rFonts w:ascii="Tahoma" w:hAnsi="Tahoma" w:cs="Tahoma"/>
          <w:sz w:val="20"/>
          <w:szCs w:val="20"/>
        </w:rPr>
        <w:t>a</w:t>
      </w:r>
      <w:r w:rsidR="00DB097A" w:rsidRPr="00C070B9">
        <w:rPr>
          <w:rFonts w:ascii="Tahoma" w:hAnsi="Tahoma" w:cs="Tahoma"/>
          <w:sz w:val="20"/>
          <w:szCs w:val="20"/>
        </w:rPr>
        <w:t xml:space="preserve">ttend mandatory </w:t>
      </w:r>
      <w:r w:rsidRPr="00C070B9">
        <w:rPr>
          <w:rFonts w:ascii="Tahoma" w:hAnsi="Tahoma" w:cs="Tahoma"/>
          <w:sz w:val="20"/>
          <w:szCs w:val="20"/>
        </w:rPr>
        <w:t>annual training sessions for appointed Invigilators</w:t>
      </w:r>
    </w:p>
    <w:p w14:paraId="3313E31D" w14:textId="77777777" w:rsidR="004319BD" w:rsidRPr="00C070B9" w:rsidRDefault="00DB097A" w:rsidP="00847D6F">
      <w:pPr>
        <w:pStyle w:val="PlainText"/>
        <w:numPr>
          <w:ilvl w:val="0"/>
          <w:numId w:val="4"/>
        </w:numPr>
        <w:spacing w:after="240"/>
        <w:rPr>
          <w:rFonts w:ascii="Tahoma" w:hAnsi="Tahoma" w:cs="Tahoma"/>
          <w:sz w:val="20"/>
          <w:szCs w:val="20"/>
        </w:rPr>
      </w:pPr>
      <w:r w:rsidRPr="00C070B9">
        <w:rPr>
          <w:rFonts w:ascii="Tahoma" w:hAnsi="Tahoma" w:cs="Tahoma"/>
          <w:sz w:val="20"/>
          <w:szCs w:val="20"/>
        </w:rPr>
        <w:t xml:space="preserve">training sessions </w:t>
      </w:r>
      <w:r w:rsidR="0017760A" w:rsidRPr="00C070B9">
        <w:rPr>
          <w:rFonts w:ascii="Tahoma" w:hAnsi="Tahoma" w:cs="Tahoma"/>
          <w:sz w:val="20"/>
          <w:szCs w:val="20"/>
        </w:rPr>
        <w:t xml:space="preserve">assisting with setting-up examination venues by laying out stationery, equipment and examination papers in accordance with strict procedures; </w:t>
      </w:r>
    </w:p>
    <w:p w14:paraId="1CFC9B11" w14:textId="77777777" w:rsidR="004319BD" w:rsidRPr="00C070B9" w:rsidRDefault="0017760A" w:rsidP="00847D6F">
      <w:pPr>
        <w:pStyle w:val="PlainText"/>
        <w:numPr>
          <w:ilvl w:val="0"/>
          <w:numId w:val="4"/>
        </w:numPr>
        <w:spacing w:after="240"/>
        <w:rPr>
          <w:rFonts w:ascii="Tahoma" w:hAnsi="Tahoma" w:cs="Tahoma"/>
          <w:sz w:val="20"/>
          <w:szCs w:val="20"/>
        </w:rPr>
      </w:pPr>
      <w:r w:rsidRPr="00C070B9">
        <w:rPr>
          <w:rFonts w:ascii="Tahoma" w:hAnsi="Tahoma" w:cs="Tahoma"/>
          <w:sz w:val="20"/>
          <w:szCs w:val="20"/>
        </w:rPr>
        <w:t xml:space="preserve">assisting candidates prior to the start of examinations by directing them to their seats and advising them about possessions permitted in examination venues; </w:t>
      </w:r>
    </w:p>
    <w:p w14:paraId="21D59240" w14:textId="77777777" w:rsidR="004319BD" w:rsidRPr="00C070B9" w:rsidRDefault="0017760A" w:rsidP="00847D6F">
      <w:pPr>
        <w:pStyle w:val="PlainText"/>
        <w:numPr>
          <w:ilvl w:val="0"/>
          <w:numId w:val="4"/>
        </w:numPr>
        <w:spacing w:after="240"/>
        <w:rPr>
          <w:rFonts w:ascii="Tahoma" w:hAnsi="Tahoma" w:cs="Tahoma"/>
          <w:sz w:val="20"/>
          <w:szCs w:val="20"/>
        </w:rPr>
      </w:pPr>
      <w:r w:rsidRPr="00C070B9">
        <w:rPr>
          <w:rFonts w:ascii="Tahoma" w:hAnsi="Tahoma" w:cs="Tahoma"/>
          <w:sz w:val="20"/>
          <w:szCs w:val="20"/>
        </w:rPr>
        <w:t xml:space="preserve">offering advice and guidance to unregistered candidates without allocated seats; </w:t>
      </w:r>
    </w:p>
    <w:p w14:paraId="19586823" w14:textId="77777777" w:rsidR="004319BD" w:rsidRPr="00C070B9" w:rsidRDefault="0017760A" w:rsidP="00847D6F">
      <w:pPr>
        <w:pStyle w:val="PlainText"/>
        <w:numPr>
          <w:ilvl w:val="0"/>
          <w:numId w:val="4"/>
        </w:numPr>
        <w:spacing w:after="240"/>
        <w:rPr>
          <w:rFonts w:ascii="Tahoma" w:hAnsi="Tahoma" w:cs="Tahoma"/>
          <w:sz w:val="20"/>
          <w:szCs w:val="20"/>
        </w:rPr>
      </w:pPr>
      <w:r w:rsidRPr="00C070B9">
        <w:rPr>
          <w:rFonts w:ascii="Tahoma" w:hAnsi="Tahoma" w:cs="Tahoma"/>
          <w:sz w:val="20"/>
          <w:szCs w:val="20"/>
        </w:rPr>
        <w:t xml:space="preserve">ensuring that candidates do not talk once inside examination venues; </w:t>
      </w:r>
    </w:p>
    <w:p w14:paraId="6F9FB3BF" w14:textId="77777777" w:rsidR="004319BD" w:rsidRPr="00C070B9" w:rsidRDefault="0017760A" w:rsidP="00847D6F">
      <w:pPr>
        <w:pStyle w:val="PlainText"/>
        <w:numPr>
          <w:ilvl w:val="0"/>
          <w:numId w:val="4"/>
        </w:numPr>
        <w:spacing w:after="240"/>
        <w:rPr>
          <w:rFonts w:ascii="Tahoma" w:hAnsi="Tahoma" w:cs="Tahoma"/>
          <w:sz w:val="20"/>
          <w:szCs w:val="20"/>
        </w:rPr>
      </w:pPr>
      <w:r w:rsidRPr="00C070B9">
        <w:rPr>
          <w:rFonts w:ascii="Tahoma" w:hAnsi="Tahoma" w:cs="Tahoma"/>
          <w:sz w:val="20"/>
          <w:szCs w:val="20"/>
        </w:rPr>
        <w:t xml:space="preserve">invigilating during examinations, dealing with queries raised by candidates and dealing with examination irregularities in accordance with strict procedures; </w:t>
      </w:r>
    </w:p>
    <w:p w14:paraId="5CBF8698" w14:textId="77777777" w:rsidR="004319BD" w:rsidRPr="00C070B9" w:rsidRDefault="0017760A" w:rsidP="00847D6F">
      <w:pPr>
        <w:pStyle w:val="PlainText"/>
        <w:numPr>
          <w:ilvl w:val="0"/>
          <w:numId w:val="4"/>
        </w:numPr>
        <w:spacing w:after="240"/>
        <w:rPr>
          <w:rFonts w:ascii="Tahoma" w:hAnsi="Tahoma" w:cs="Tahoma"/>
          <w:sz w:val="20"/>
          <w:szCs w:val="20"/>
        </w:rPr>
      </w:pPr>
      <w:r w:rsidRPr="00C070B9">
        <w:rPr>
          <w:rFonts w:ascii="Tahoma" w:hAnsi="Tahoma" w:cs="Tahoma"/>
          <w:sz w:val="20"/>
          <w:szCs w:val="20"/>
        </w:rPr>
        <w:t xml:space="preserve">checking attendance during examinations; </w:t>
      </w:r>
    </w:p>
    <w:p w14:paraId="3A9B57C0" w14:textId="77777777" w:rsidR="004319BD" w:rsidRPr="00C070B9" w:rsidRDefault="0017760A" w:rsidP="00847D6F">
      <w:pPr>
        <w:pStyle w:val="PlainText"/>
        <w:numPr>
          <w:ilvl w:val="0"/>
          <w:numId w:val="4"/>
        </w:numPr>
        <w:spacing w:after="240"/>
        <w:rPr>
          <w:rFonts w:ascii="Tahoma" w:hAnsi="Tahoma" w:cs="Tahoma"/>
          <w:sz w:val="20"/>
          <w:szCs w:val="20"/>
        </w:rPr>
      </w:pPr>
      <w:r w:rsidRPr="00C070B9">
        <w:rPr>
          <w:rFonts w:ascii="Tahoma" w:hAnsi="Tahoma" w:cs="Tahoma"/>
          <w:sz w:val="20"/>
          <w:szCs w:val="20"/>
        </w:rPr>
        <w:t xml:space="preserve">recording details of late arrivals and early leavers and collecting scripts from early leavers; </w:t>
      </w:r>
    </w:p>
    <w:p w14:paraId="7482351E" w14:textId="77777777" w:rsidR="004319BD" w:rsidRPr="00C070B9" w:rsidRDefault="0017760A" w:rsidP="00847D6F">
      <w:pPr>
        <w:pStyle w:val="PlainText"/>
        <w:numPr>
          <w:ilvl w:val="0"/>
          <w:numId w:val="4"/>
        </w:numPr>
        <w:spacing w:after="240"/>
        <w:rPr>
          <w:rFonts w:ascii="Tahoma" w:hAnsi="Tahoma" w:cs="Tahoma"/>
          <w:sz w:val="20"/>
          <w:szCs w:val="20"/>
        </w:rPr>
      </w:pPr>
      <w:r w:rsidRPr="00C070B9">
        <w:rPr>
          <w:rFonts w:ascii="Tahoma" w:hAnsi="Tahoma" w:cs="Tahoma"/>
          <w:sz w:val="20"/>
          <w:szCs w:val="20"/>
        </w:rPr>
        <w:t xml:space="preserve">escorting candidates from venues during the examinations as required, and supervising candidates whilst outside examination venues; </w:t>
      </w:r>
    </w:p>
    <w:p w14:paraId="423CADF8" w14:textId="77777777" w:rsidR="004319BD" w:rsidRPr="00C070B9" w:rsidRDefault="0017760A" w:rsidP="00847D6F">
      <w:pPr>
        <w:pStyle w:val="PlainText"/>
        <w:numPr>
          <w:ilvl w:val="0"/>
          <w:numId w:val="4"/>
        </w:numPr>
        <w:spacing w:after="240"/>
        <w:rPr>
          <w:rFonts w:ascii="Tahoma" w:hAnsi="Tahoma" w:cs="Tahoma"/>
          <w:sz w:val="20"/>
          <w:szCs w:val="20"/>
        </w:rPr>
      </w:pPr>
      <w:r w:rsidRPr="00C070B9">
        <w:rPr>
          <w:rFonts w:ascii="Tahoma" w:hAnsi="Tahoma" w:cs="Tahoma"/>
          <w:sz w:val="20"/>
          <w:szCs w:val="20"/>
        </w:rPr>
        <w:t xml:space="preserve">collecting and collating scripts at the end of the examination in accordance with strict procedures; </w:t>
      </w:r>
    </w:p>
    <w:p w14:paraId="2CEAD67E" w14:textId="77777777" w:rsidR="004319BD" w:rsidRPr="00C070B9" w:rsidRDefault="0017760A" w:rsidP="00847D6F">
      <w:pPr>
        <w:pStyle w:val="PlainText"/>
        <w:numPr>
          <w:ilvl w:val="0"/>
          <w:numId w:val="4"/>
        </w:numPr>
        <w:spacing w:after="240"/>
        <w:rPr>
          <w:rFonts w:ascii="Tahoma" w:hAnsi="Tahoma" w:cs="Tahoma"/>
          <w:sz w:val="20"/>
          <w:szCs w:val="20"/>
        </w:rPr>
      </w:pPr>
      <w:r w:rsidRPr="00C070B9">
        <w:rPr>
          <w:rFonts w:ascii="Tahoma" w:hAnsi="Tahoma" w:cs="Tahoma"/>
          <w:sz w:val="20"/>
          <w:szCs w:val="20"/>
        </w:rPr>
        <w:t xml:space="preserve">assisting with the preparation of script envelopes; </w:t>
      </w:r>
    </w:p>
    <w:p w14:paraId="4833599E" w14:textId="77777777" w:rsidR="004319BD" w:rsidRPr="00C070B9" w:rsidRDefault="0017760A" w:rsidP="00847D6F">
      <w:pPr>
        <w:pStyle w:val="PlainText"/>
        <w:numPr>
          <w:ilvl w:val="0"/>
          <w:numId w:val="4"/>
        </w:numPr>
        <w:spacing w:after="240"/>
        <w:rPr>
          <w:rFonts w:ascii="Tahoma" w:hAnsi="Tahoma" w:cs="Tahoma"/>
          <w:sz w:val="20"/>
          <w:szCs w:val="20"/>
        </w:rPr>
      </w:pPr>
      <w:r w:rsidRPr="00C070B9">
        <w:rPr>
          <w:rFonts w:ascii="Tahoma" w:hAnsi="Tahoma" w:cs="Tahoma"/>
          <w:sz w:val="20"/>
          <w:szCs w:val="20"/>
        </w:rPr>
        <w:t xml:space="preserve">supervising candidates leaving examination venues, ensuring that candidates do not remove equipment or stationery from the venue without authorisation and ensuring that candidates leave venues in an orderly and quiet manner. </w:t>
      </w:r>
    </w:p>
    <w:p w14:paraId="7501E4ED" w14:textId="7349FED1" w:rsidR="004319BD" w:rsidRPr="00C070B9" w:rsidRDefault="0017760A" w:rsidP="00C070B9">
      <w:pPr>
        <w:pStyle w:val="PlainText"/>
        <w:spacing w:line="276" w:lineRule="auto"/>
        <w:rPr>
          <w:rFonts w:ascii="Tahoma" w:hAnsi="Tahoma" w:cs="Tahoma"/>
          <w:b/>
          <w:sz w:val="20"/>
          <w:szCs w:val="20"/>
        </w:rPr>
      </w:pPr>
      <w:r w:rsidRPr="00C070B9">
        <w:rPr>
          <w:rFonts w:ascii="Tahoma" w:hAnsi="Tahoma" w:cs="Tahoma"/>
          <w:b/>
          <w:sz w:val="20"/>
          <w:szCs w:val="20"/>
        </w:rPr>
        <w:t xml:space="preserve">To assist Examinations Office staff with other examination processes. </w:t>
      </w:r>
      <w:r w:rsidR="00680A8C" w:rsidRPr="00C070B9">
        <w:rPr>
          <w:rFonts w:ascii="Tahoma" w:hAnsi="Tahoma" w:cs="Tahoma"/>
          <w:b/>
          <w:sz w:val="20"/>
          <w:szCs w:val="20"/>
        </w:rPr>
        <w:t xml:space="preserve"> </w:t>
      </w:r>
      <w:r w:rsidRPr="00C070B9">
        <w:rPr>
          <w:rFonts w:ascii="Tahoma" w:hAnsi="Tahoma" w:cs="Tahoma"/>
          <w:b/>
          <w:sz w:val="20"/>
          <w:szCs w:val="20"/>
        </w:rPr>
        <w:t xml:space="preserve">This activity may include: </w:t>
      </w:r>
    </w:p>
    <w:p w14:paraId="64B852D4" w14:textId="77777777" w:rsidR="004319BD" w:rsidRPr="00C070B9" w:rsidRDefault="004319BD" w:rsidP="00C070B9">
      <w:pPr>
        <w:pStyle w:val="PlainText"/>
        <w:spacing w:line="276" w:lineRule="auto"/>
        <w:rPr>
          <w:rFonts w:ascii="Tahoma" w:hAnsi="Tahoma" w:cs="Tahoma"/>
          <w:sz w:val="20"/>
          <w:szCs w:val="20"/>
        </w:rPr>
      </w:pPr>
    </w:p>
    <w:p w14:paraId="0E4E7D3D" w14:textId="77777777" w:rsidR="004319BD" w:rsidRPr="00C070B9" w:rsidRDefault="0017760A" w:rsidP="00847D6F">
      <w:pPr>
        <w:pStyle w:val="PlainText"/>
        <w:numPr>
          <w:ilvl w:val="0"/>
          <w:numId w:val="5"/>
        </w:numPr>
        <w:spacing w:after="240"/>
        <w:rPr>
          <w:rFonts w:ascii="Tahoma" w:hAnsi="Tahoma" w:cs="Tahoma"/>
          <w:sz w:val="20"/>
          <w:szCs w:val="20"/>
        </w:rPr>
      </w:pPr>
      <w:r w:rsidRPr="00C070B9">
        <w:rPr>
          <w:rFonts w:ascii="Tahoma" w:hAnsi="Tahoma" w:cs="Tahoma"/>
          <w:sz w:val="20"/>
          <w:szCs w:val="20"/>
        </w:rPr>
        <w:t xml:space="preserve">assisting with the packing of examination papers, stationery and equipment prior to the examinations and the delivery to and from venues as appropriate; </w:t>
      </w:r>
    </w:p>
    <w:p w14:paraId="10827F51" w14:textId="77777777" w:rsidR="00C070B9" w:rsidRDefault="0017760A" w:rsidP="00847D6F">
      <w:pPr>
        <w:pStyle w:val="PlainText"/>
        <w:numPr>
          <w:ilvl w:val="0"/>
          <w:numId w:val="5"/>
        </w:numPr>
        <w:spacing w:after="240"/>
        <w:rPr>
          <w:rFonts w:ascii="Tahoma" w:hAnsi="Tahoma" w:cs="Tahoma"/>
          <w:sz w:val="20"/>
          <w:szCs w:val="20"/>
        </w:rPr>
      </w:pPr>
      <w:r w:rsidRPr="00C070B9">
        <w:rPr>
          <w:rFonts w:ascii="Tahoma" w:hAnsi="Tahoma" w:cs="Tahoma"/>
          <w:sz w:val="20"/>
          <w:szCs w:val="20"/>
        </w:rPr>
        <w:t xml:space="preserve">assisting with the preparation of seating plans; </w:t>
      </w:r>
    </w:p>
    <w:p w14:paraId="35623FDD" w14:textId="5024A41D" w:rsidR="00C070B9" w:rsidRDefault="00E71962" w:rsidP="00E71962">
      <w:pPr>
        <w:pStyle w:val="PlainText"/>
        <w:spacing w:after="240" w:line="276" w:lineRule="auto"/>
        <w:jc w:val="center"/>
        <w:rPr>
          <w:rFonts w:ascii="Tahoma" w:hAnsi="Tahoma" w:cs="Tahoma"/>
          <w:sz w:val="20"/>
          <w:szCs w:val="20"/>
        </w:rPr>
      </w:pPr>
      <w:r>
        <w:rPr>
          <w:rFonts w:ascii="Tahoma" w:hAnsi="Tahoma" w:cs="Tahoma"/>
          <w:b/>
          <w:noProof/>
          <w:sz w:val="24"/>
          <w:szCs w:val="24"/>
        </w:rPr>
        <w:lastRenderedPageBreak/>
        <w:drawing>
          <wp:inline distT="0" distB="0" distL="0" distR="0" wp14:anchorId="28B8C122" wp14:editId="52D5EB99">
            <wp:extent cx="1962150" cy="693822"/>
            <wp:effectExtent l="0" t="0" r="0" b="0"/>
            <wp:docPr id="936269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1241051" name="Picture 1931241051"/>
                    <pic:cNvPicPr/>
                  </pic:nvPicPr>
                  <pic:blipFill>
                    <a:blip r:embed="rId7" cstate="print">
                      <a:extLst>
                        <a:ext uri="{28A0092B-C50C-407E-A947-70E740481C1C}">
                          <a14:useLocalDpi xmlns:a14="http://schemas.microsoft.com/office/drawing/2010/main" val="0"/>
                        </a:ext>
                      </a:extLst>
                    </a:blip>
                    <a:stretch>
                      <a:fillRect/>
                    </a:stretch>
                  </pic:blipFill>
                  <pic:spPr>
                    <a:xfrm>
                      <a:off x="0" y="0"/>
                      <a:ext cx="1980605" cy="700348"/>
                    </a:xfrm>
                    <a:prstGeom prst="rect">
                      <a:avLst/>
                    </a:prstGeom>
                  </pic:spPr>
                </pic:pic>
              </a:graphicData>
            </a:graphic>
          </wp:inline>
        </w:drawing>
      </w:r>
    </w:p>
    <w:p w14:paraId="764FBABA" w14:textId="7AC8C630" w:rsidR="004319BD" w:rsidRDefault="00E71962" w:rsidP="00C070B9">
      <w:pPr>
        <w:pStyle w:val="PlainText"/>
        <w:spacing w:after="240" w:line="276" w:lineRule="auto"/>
        <w:jc w:val="center"/>
        <w:rPr>
          <w:rFonts w:ascii="Tahoma" w:hAnsi="Tahoma" w:cs="Tahoma"/>
          <w:b/>
          <w:sz w:val="24"/>
          <w:szCs w:val="24"/>
        </w:rPr>
      </w:pPr>
      <w:r>
        <w:rPr>
          <w:rFonts w:ascii="Tahoma" w:hAnsi="Tahoma" w:cs="Tahoma"/>
          <w:b/>
          <w:sz w:val="24"/>
          <w:szCs w:val="24"/>
        </w:rPr>
        <w:t>P</w:t>
      </w:r>
      <w:r w:rsidR="0017760A" w:rsidRPr="00C070B9">
        <w:rPr>
          <w:rFonts w:ascii="Tahoma" w:hAnsi="Tahoma" w:cs="Tahoma"/>
          <w:b/>
          <w:sz w:val="24"/>
          <w:szCs w:val="24"/>
        </w:rPr>
        <w:t>ERSON SPECIFICATION</w:t>
      </w:r>
    </w:p>
    <w:p w14:paraId="419CFF14" w14:textId="3C596508" w:rsidR="00E71962" w:rsidRPr="00C070B9" w:rsidRDefault="00E71962" w:rsidP="00C070B9">
      <w:pPr>
        <w:pStyle w:val="PlainText"/>
        <w:spacing w:after="240" w:line="276" w:lineRule="auto"/>
        <w:jc w:val="center"/>
        <w:rPr>
          <w:rFonts w:ascii="Tahoma" w:hAnsi="Tahoma" w:cs="Tahoma"/>
          <w:sz w:val="20"/>
          <w:szCs w:val="20"/>
        </w:rPr>
      </w:pPr>
      <w:r>
        <w:rPr>
          <w:rFonts w:ascii="Tahoma" w:hAnsi="Tahoma" w:cs="Tahoma"/>
          <w:b/>
          <w:sz w:val="24"/>
          <w:szCs w:val="24"/>
        </w:rPr>
        <w:t>Examination Invigilator</w:t>
      </w:r>
    </w:p>
    <w:p w14:paraId="6BBB5C31" w14:textId="77777777" w:rsidR="004319BD" w:rsidRPr="00C070B9" w:rsidRDefault="004319BD" w:rsidP="00C070B9">
      <w:pPr>
        <w:pStyle w:val="PlainText"/>
        <w:spacing w:line="276" w:lineRule="auto"/>
        <w:jc w:val="center"/>
        <w:rPr>
          <w:rFonts w:ascii="Tahoma" w:hAnsi="Tahoma" w:cs="Tahoma"/>
          <w:b/>
          <w:sz w:val="24"/>
          <w:szCs w:val="24"/>
        </w:rPr>
      </w:pPr>
    </w:p>
    <w:p w14:paraId="72E79F53" w14:textId="77777777" w:rsidR="00680A8C" w:rsidRPr="00C070B9" w:rsidRDefault="00680A8C" w:rsidP="00C070B9">
      <w:pPr>
        <w:pStyle w:val="PlainText"/>
        <w:tabs>
          <w:tab w:val="left" w:pos="2835"/>
        </w:tabs>
        <w:spacing w:line="276" w:lineRule="auto"/>
        <w:rPr>
          <w:rFonts w:ascii="Tahoma" w:hAnsi="Tahoma" w:cs="Tahoma"/>
          <w:sz w:val="20"/>
          <w:szCs w:val="20"/>
        </w:rPr>
      </w:pPr>
    </w:p>
    <w:p w14:paraId="61CC0E11" w14:textId="77777777" w:rsidR="004319BD" w:rsidRPr="00C070B9" w:rsidRDefault="0017760A" w:rsidP="00C070B9">
      <w:pPr>
        <w:pStyle w:val="PlainText"/>
        <w:tabs>
          <w:tab w:val="left" w:pos="7655"/>
        </w:tabs>
        <w:spacing w:line="276" w:lineRule="auto"/>
        <w:rPr>
          <w:rFonts w:ascii="Tahoma" w:hAnsi="Tahoma" w:cs="Tahoma"/>
          <w:b/>
          <w:sz w:val="20"/>
          <w:szCs w:val="20"/>
        </w:rPr>
      </w:pPr>
      <w:r w:rsidRPr="00C070B9">
        <w:rPr>
          <w:rFonts w:ascii="Tahoma" w:hAnsi="Tahoma" w:cs="Tahoma"/>
          <w:b/>
          <w:sz w:val="20"/>
          <w:szCs w:val="20"/>
        </w:rPr>
        <w:t xml:space="preserve">Experience </w:t>
      </w:r>
    </w:p>
    <w:p w14:paraId="6C449BB5" w14:textId="77777777" w:rsidR="004319BD" w:rsidRPr="00C070B9" w:rsidRDefault="0017760A" w:rsidP="00C070B9">
      <w:pPr>
        <w:pStyle w:val="PlainText"/>
        <w:tabs>
          <w:tab w:val="left" w:pos="7655"/>
        </w:tabs>
        <w:spacing w:line="276" w:lineRule="auto"/>
        <w:rPr>
          <w:rFonts w:ascii="Tahoma" w:hAnsi="Tahoma" w:cs="Tahoma"/>
          <w:sz w:val="20"/>
          <w:szCs w:val="20"/>
        </w:rPr>
      </w:pPr>
      <w:r w:rsidRPr="00C070B9">
        <w:rPr>
          <w:rFonts w:ascii="Tahoma" w:hAnsi="Tahoma" w:cs="Tahoma"/>
          <w:sz w:val="20"/>
          <w:szCs w:val="20"/>
        </w:rPr>
        <w:t xml:space="preserve">Experience of working or studying </w:t>
      </w:r>
      <w:r w:rsidR="00680A8C" w:rsidRPr="00C070B9">
        <w:rPr>
          <w:rFonts w:ascii="Tahoma" w:hAnsi="Tahoma" w:cs="Tahoma"/>
          <w:sz w:val="20"/>
          <w:szCs w:val="20"/>
        </w:rPr>
        <w:t>in higher education environment</w:t>
      </w:r>
      <w:r w:rsidR="00680A8C" w:rsidRPr="00C070B9">
        <w:rPr>
          <w:rFonts w:ascii="Tahoma" w:hAnsi="Tahoma" w:cs="Tahoma"/>
          <w:sz w:val="20"/>
          <w:szCs w:val="20"/>
        </w:rPr>
        <w:tab/>
      </w:r>
      <w:r w:rsidR="00611E64" w:rsidRPr="00C070B9">
        <w:rPr>
          <w:rFonts w:ascii="Tahoma" w:hAnsi="Tahoma" w:cs="Tahoma"/>
          <w:sz w:val="20"/>
          <w:szCs w:val="20"/>
        </w:rPr>
        <w:t>D</w:t>
      </w:r>
      <w:r w:rsidRPr="00C070B9">
        <w:rPr>
          <w:rFonts w:ascii="Tahoma" w:hAnsi="Tahoma" w:cs="Tahoma"/>
          <w:sz w:val="20"/>
          <w:szCs w:val="20"/>
        </w:rPr>
        <w:t xml:space="preserve">esirable </w:t>
      </w:r>
    </w:p>
    <w:p w14:paraId="1F16606C" w14:textId="77777777" w:rsidR="004319BD" w:rsidRPr="00C070B9" w:rsidRDefault="004319BD" w:rsidP="00C070B9">
      <w:pPr>
        <w:pStyle w:val="PlainText"/>
        <w:tabs>
          <w:tab w:val="left" w:pos="7655"/>
        </w:tabs>
        <w:spacing w:line="276" w:lineRule="auto"/>
        <w:rPr>
          <w:rFonts w:ascii="Tahoma" w:hAnsi="Tahoma" w:cs="Tahoma"/>
          <w:sz w:val="20"/>
          <w:szCs w:val="20"/>
        </w:rPr>
      </w:pPr>
    </w:p>
    <w:p w14:paraId="387DD7D7" w14:textId="77777777" w:rsidR="004319BD" w:rsidRPr="00C070B9" w:rsidRDefault="0017760A" w:rsidP="00C070B9">
      <w:pPr>
        <w:pStyle w:val="PlainText"/>
        <w:tabs>
          <w:tab w:val="left" w:pos="7655"/>
        </w:tabs>
        <w:spacing w:line="276" w:lineRule="auto"/>
        <w:rPr>
          <w:rFonts w:ascii="Tahoma" w:hAnsi="Tahoma" w:cs="Tahoma"/>
          <w:b/>
          <w:sz w:val="20"/>
          <w:szCs w:val="20"/>
        </w:rPr>
      </w:pPr>
      <w:r w:rsidRPr="00C070B9">
        <w:rPr>
          <w:rFonts w:ascii="Tahoma" w:hAnsi="Tahoma" w:cs="Tahoma"/>
          <w:b/>
          <w:sz w:val="20"/>
          <w:szCs w:val="20"/>
        </w:rPr>
        <w:t xml:space="preserve">Specific skills and Knowledge </w:t>
      </w:r>
    </w:p>
    <w:p w14:paraId="4ECE2D52" w14:textId="77777777" w:rsidR="004319BD" w:rsidRPr="00C070B9" w:rsidRDefault="0017760A" w:rsidP="00C070B9">
      <w:pPr>
        <w:pStyle w:val="PlainText"/>
        <w:tabs>
          <w:tab w:val="left" w:pos="7655"/>
        </w:tabs>
        <w:spacing w:line="276" w:lineRule="auto"/>
        <w:rPr>
          <w:rFonts w:ascii="Tahoma" w:hAnsi="Tahoma" w:cs="Tahoma"/>
          <w:sz w:val="20"/>
          <w:szCs w:val="20"/>
        </w:rPr>
      </w:pPr>
      <w:r w:rsidRPr="00C070B9">
        <w:rPr>
          <w:rFonts w:ascii="Tahoma" w:hAnsi="Tahoma" w:cs="Tahoma"/>
          <w:sz w:val="20"/>
          <w:szCs w:val="20"/>
        </w:rPr>
        <w:t>An understanding of e</w:t>
      </w:r>
      <w:r w:rsidR="00680A8C" w:rsidRPr="00C070B9">
        <w:rPr>
          <w:rFonts w:ascii="Tahoma" w:hAnsi="Tahoma" w:cs="Tahoma"/>
          <w:sz w:val="20"/>
          <w:szCs w:val="20"/>
        </w:rPr>
        <w:t>xamination processes</w:t>
      </w:r>
      <w:r w:rsidR="00680A8C" w:rsidRPr="00C070B9">
        <w:rPr>
          <w:rFonts w:ascii="Tahoma" w:hAnsi="Tahoma" w:cs="Tahoma"/>
          <w:sz w:val="20"/>
          <w:szCs w:val="20"/>
        </w:rPr>
        <w:tab/>
      </w:r>
      <w:r w:rsidR="00611E64" w:rsidRPr="00C070B9">
        <w:rPr>
          <w:rFonts w:ascii="Tahoma" w:hAnsi="Tahoma" w:cs="Tahoma"/>
          <w:sz w:val="20"/>
          <w:szCs w:val="20"/>
        </w:rPr>
        <w:t>D</w:t>
      </w:r>
      <w:r w:rsidRPr="00C070B9">
        <w:rPr>
          <w:rFonts w:ascii="Tahoma" w:hAnsi="Tahoma" w:cs="Tahoma"/>
          <w:sz w:val="20"/>
          <w:szCs w:val="20"/>
        </w:rPr>
        <w:t xml:space="preserve">esirable </w:t>
      </w:r>
    </w:p>
    <w:p w14:paraId="56AD70F0" w14:textId="77777777" w:rsidR="004319BD" w:rsidRPr="00C070B9" w:rsidRDefault="0017760A" w:rsidP="00C070B9">
      <w:pPr>
        <w:pStyle w:val="PlainText"/>
        <w:tabs>
          <w:tab w:val="left" w:pos="7655"/>
        </w:tabs>
        <w:spacing w:line="276" w:lineRule="auto"/>
        <w:rPr>
          <w:rFonts w:ascii="Tahoma" w:hAnsi="Tahoma" w:cs="Tahoma"/>
          <w:sz w:val="20"/>
          <w:szCs w:val="20"/>
        </w:rPr>
      </w:pPr>
      <w:r w:rsidRPr="00C070B9">
        <w:rPr>
          <w:rFonts w:ascii="Tahoma" w:hAnsi="Tahoma" w:cs="Tahoma"/>
          <w:sz w:val="20"/>
          <w:szCs w:val="20"/>
        </w:rPr>
        <w:t>Effective or</w:t>
      </w:r>
      <w:r w:rsidR="00680A8C" w:rsidRPr="00C070B9">
        <w:rPr>
          <w:rFonts w:ascii="Tahoma" w:hAnsi="Tahoma" w:cs="Tahoma"/>
          <w:sz w:val="20"/>
          <w:szCs w:val="20"/>
        </w:rPr>
        <w:t>al/written communication skills</w:t>
      </w:r>
      <w:r w:rsidR="00680A8C" w:rsidRPr="00C070B9">
        <w:rPr>
          <w:rFonts w:ascii="Tahoma" w:hAnsi="Tahoma" w:cs="Tahoma"/>
          <w:sz w:val="20"/>
          <w:szCs w:val="20"/>
        </w:rPr>
        <w:tab/>
      </w:r>
      <w:r w:rsidR="00611E64" w:rsidRPr="00C070B9">
        <w:rPr>
          <w:rFonts w:ascii="Tahoma" w:hAnsi="Tahoma" w:cs="Tahoma"/>
          <w:sz w:val="20"/>
          <w:szCs w:val="20"/>
        </w:rPr>
        <w:t>E</w:t>
      </w:r>
      <w:r w:rsidRPr="00C070B9">
        <w:rPr>
          <w:rFonts w:ascii="Tahoma" w:hAnsi="Tahoma" w:cs="Tahoma"/>
          <w:sz w:val="20"/>
          <w:szCs w:val="20"/>
        </w:rPr>
        <w:t xml:space="preserve">ssential </w:t>
      </w:r>
    </w:p>
    <w:p w14:paraId="56D29255" w14:textId="77777777" w:rsidR="004319BD" w:rsidRPr="00C070B9" w:rsidRDefault="0017760A" w:rsidP="00C070B9">
      <w:pPr>
        <w:pStyle w:val="PlainText"/>
        <w:tabs>
          <w:tab w:val="left" w:pos="7655"/>
        </w:tabs>
        <w:spacing w:line="276" w:lineRule="auto"/>
        <w:rPr>
          <w:rFonts w:ascii="Tahoma" w:hAnsi="Tahoma" w:cs="Tahoma"/>
          <w:sz w:val="20"/>
          <w:szCs w:val="20"/>
        </w:rPr>
      </w:pPr>
      <w:r w:rsidRPr="00C070B9">
        <w:rPr>
          <w:rFonts w:ascii="Tahoma" w:hAnsi="Tahoma" w:cs="Tahoma"/>
          <w:sz w:val="20"/>
          <w:szCs w:val="20"/>
        </w:rPr>
        <w:t xml:space="preserve">Numeracy </w:t>
      </w:r>
      <w:r w:rsidR="00680A8C" w:rsidRPr="00C070B9">
        <w:rPr>
          <w:rFonts w:ascii="Tahoma" w:hAnsi="Tahoma" w:cs="Tahoma"/>
          <w:sz w:val="20"/>
          <w:szCs w:val="20"/>
        </w:rPr>
        <w:tab/>
      </w:r>
      <w:r w:rsidR="00611E64" w:rsidRPr="00C070B9">
        <w:rPr>
          <w:rFonts w:ascii="Tahoma" w:hAnsi="Tahoma" w:cs="Tahoma"/>
          <w:sz w:val="20"/>
          <w:szCs w:val="20"/>
        </w:rPr>
        <w:t>E</w:t>
      </w:r>
      <w:r w:rsidRPr="00C070B9">
        <w:rPr>
          <w:rFonts w:ascii="Tahoma" w:hAnsi="Tahoma" w:cs="Tahoma"/>
          <w:sz w:val="20"/>
          <w:szCs w:val="20"/>
        </w:rPr>
        <w:t xml:space="preserve">ssential </w:t>
      </w:r>
    </w:p>
    <w:p w14:paraId="6744BD57" w14:textId="77777777" w:rsidR="004319BD" w:rsidRPr="00C070B9" w:rsidRDefault="004319BD" w:rsidP="00C070B9">
      <w:pPr>
        <w:pStyle w:val="PlainText"/>
        <w:tabs>
          <w:tab w:val="left" w:pos="7655"/>
        </w:tabs>
        <w:spacing w:line="276" w:lineRule="auto"/>
        <w:rPr>
          <w:rFonts w:ascii="Tahoma" w:hAnsi="Tahoma" w:cs="Tahoma"/>
          <w:sz w:val="20"/>
          <w:szCs w:val="20"/>
        </w:rPr>
      </w:pPr>
    </w:p>
    <w:p w14:paraId="5320931D" w14:textId="77777777" w:rsidR="004319BD" w:rsidRPr="00C070B9" w:rsidRDefault="0017760A" w:rsidP="00C070B9">
      <w:pPr>
        <w:pStyle w:val="PlainText"/>
        <w:tabs>
          <w:tab w:val="left" w:pos="7655"/>
        </w:tabs>
        <w:spacing w:line="276" w:lineRule="auto"/>
        <w:rPr>
          <w:rFonts w:ascii="Tahoma" w:hAnsi="Tahoma" w:cs="Tahoma"/>
          <w:b/>
          <w:sz w:val="20"/>
          <w:szCs w:val="20"/>
        </w:rPr>
      </w:pPr>
      <w:r w:rsidRPr="00C070B9">
        <w:rPr>
          <w:rFonts w:ascii="Tahoma" w:hAnsi="Tahoma" w:cs="Tahoma"/>
          <w:b/>
          <w:sz w:val="20"/>
          <w:szCs w:val="20"/>
        </w:rPr>
        <w:t xml:space="preserve">Personal attributes </w:t>
      </w:r>
    </w:p>
    <w:p w14:paraId="23B89794" w14:textId="77777777" w:rsidR="004319BD" w:rsidRPr="00C070B9" w:rsidRDefault="0017760A" w:rsidP="00C070B9">
      <w:pPr>
        <w:pStyle w:val="PlainText"/>
        <w:tabs>
          <w:tab w:val="left" w:pos="7655"/>
        </w:tabs>
        <w:spacing w:line="276" w:lineRule="auto"/>
        <w:rPr>
          <w:rFonts w:ascii="Tahoma" w:hAnsi="Tahoma" w:cs="Tahoma"/>
          <w:sz w:val="20"/>
          <w:szCs w:val="20"/>
        </w:rPr>
      </w:pPr>
      <w:r w:rsidRPr="00C070B9">
        <w:rPr>
          <w:rFonts w:ascii="Tahoma" w:hAnsi="Tahoma" w:cs="Tahoma"/>
          <w:sz w:val="20"/>
          <w:szCs w:val="20"/>
        </w:rPr>
        <w:t>A</w:t>
      </w:r>
      <w:r w:rsidR="00680A8C" w:rsidRPr="00C070B9">
        <w:rPr>
          <w:rFonts w:ascii="Tahoma" w:hAnsi="Tahoma" w:cs="Tahoma"/>
          <w:sz w:val="20"/>
          <w:szCs w:val="20"/>
        </w:rPr>
        <w:t>ccuracy and attention to detail</w:t>
      </w:r>
      <w:r w:rsidR="00680A8C" w:rsidRPr="00C070B9">
        <w:rPr>
          <w:rFonts w:ascii="Tahoma" w:hAnsi="Tahoma" w:cs="Tahoma"/>
          <w:sz w:val="20"/>
          <w:szCs w:val="20"/>
        </w:rPr>
        <w:tab/>
      </w:r>
      <w:r w:rsidR="00611E64" w:rsidRPr="00C070B9">
        <w:rPr>
          <w:rFonts w:ascii="Tahoma" w:hAnsi="Tahoma" w:cs="Tahoma"/>
          <w:sz w:val="20"/>
          <w:szCs w:val="20"/>
        </w:rPr>
        <w:t>E</w:t>
      </w:r>
      <w:r w:rsidRPr="00C070B9">
        <w:rPr>
          <w:rFonts w:ascii="Tahoma" w:hAnsi="Tahoma" w:cs="Tahoma"/>
          <w:sz w:val="20"/>
          <w:szCs w:val="20"/>
        </w:rPr>
        <w:t xml:space="preserve">ssential </w:t>
      </w:r>
    </w:p>
    <w:p w14:paraId="7B9BCCA6" w14:textId="77777777" w:rsidR="004319BD" w:rsidRPr="00C070B9" w:rsidRDefault="00680A8C" w:rsidP="00C070B9">
      <w:pPr>
        <w:pStyle w:val="PlainText"/>
        <w:tabs>
          <w:tab w:val="left" w:pos="7655"/>
        </w:tabs>
        <w:spacing w:line="276" w:lineRule="auto"/>
        <w:rPr>
          <w:rFonts w:ascii="Tahoma" w:hAnsi="Tahoma" w:cs="Tahoma"/>
          <w:sz w:val="20"/>
          <w:szCs w:val="20"/>
        </w:rPr>
      </w:pPr>
      <w:r w:rsidRPr="00C070B9">
        <w:rPr>
          <w:rFonts w:ascii="Tahoma" w:hAnsi="Tahoma" w:cs="Tahoma"/>
          <w:sz w:val="20"/>
          <w:szCs w:val="20"/>
        </w:rPr>
        <w:t>Flexible approach to work</w:t>
      </w:r>
      <w:r w:rsidRPr="00C070B9">
        <w:rPr>
          <w:rFonts w:ascii="Tahoma" w:hAnsi="Tahoma" w:cs="Tahoma"/>
          <w:sz w:val="20"/>
          <w:szCs w:val="20"/>
        </w:rPr>
        <w:tab/>
      </w:r>
      <w:r w:rsidR="00611E64" w:rsidRPr="00C070B9">
        <w:rPr>
          <w:rFonts w:ascii="Tahoma" w:hAnsi="Tahoma" w:cs="Tahoma"/>
          <w:sz w:val="20"/>
          <w:szCs w:val="20"/>
        </w:rPr>
        <w:t>E</w:t>
      </w:r>
      <w:r w:rsidR="0017760A" w:rsidRPr="00C070B9">
        <w:rPr>
          <w:rFonts w:ascii="Tahoma" w:hAnsi="Tahoma" w:cs="Tahoma"/>
          <w:sz w:val="20"/>
          <w:szCs w:val="20"/>
        </w:rPr>
        <w:t xml:space="preserve">ssential </w:t>
      </w:r>
    </w:p>
    <w:p w14:paraId="2306EBE0" w14:textId="77777777" w:rsidR="004319BD" w:rsidRPr="00C070B9" w:rsidRDefault="0017760A" w:rsidP="00C070B9">
      <w:pPr>
        <w:pStyle w:val="PlainText"/>
        <w:tabs>
          <w:tab w:val="left" w:pos="7655"/>
        </w:tabs>
        <w:spacing w:line="276" w:lineRule="auto"/>
        <w:rPr>
          <w:rFonts w:ascii="Tahoma" w:hAnsi="Tahoma" w:cs="Tahoma"/>
          <w:sz w:val="20"/>
          <w:szCs w:val="20"/>
        </w:rPr>
      </w:pPr>
      <w:r w:rsidRPr="00C070B9">
        <w:rPr>
          <w:rFonts w:ascii="Tahoma" w:hAnsi="Tahoma" w:cs="Tahoma"/>
          <w:sz w:val="20"/>
          <w:szCs w:val="20"/>
        </w:rPr>
        <w:t>Ability to relate to academic staff a</w:t>
      </w:r>
      <w:r w:rsidR="00680A8C" w:rsidRPr="00C070B9">
        <w:rPr>
          <w:rFonts w:ascii="Tahoma" w:hAnsi="Tahoma" w:cs="Tahoma"/>
          <w:sz w:val="20"/>
          <w:szCs w:val="20"/>
        </w:rPr>
        <w:t>nd students</w:t>
      </w:r>
      <w:r w:rsidR="00680A8C" w:rsidRPr="00C070B9">
        <w:rPr>
          <w:rFonts w:ascii="Tahoma" w:hAnsi="Tahoma" w:cs="Tahoma"/>
          <w:sz w:val="20"/>
          <w:szCs w:val="20"/>
        </w:rPr>
        <w:tab/>
      </w:r>
      <w:r w:rsidR="00611E64" w:rsidRPr="00C070B9">
        <w:rPr>
          <w:rFonts w:ascii="Tahoma" w:hAnsi="Tahoma" w:cs="Tahoma"/>
          <w:sz w:val="20"/>
          <w:szCs w:val="20"/>
        </w:rPr>
        <w:t>E</w:t>
      </w:r>
      <w:r w:rsidRPr="00C070B9">
        <w:rPr>
          <w:rFonts w:ascii="Tahoma" w:hAnsi="Tahoma" w:cs="Tahoma"/>
          <w:sz w:val="20"/>
          <w:szCs w:val="20"/>
        </w:rPr>
        <w:t xml:space="preserve">ssential </w:t>
      </w:r>
    </w:p>
    <w:p w14:paraId="5B93B5AF" w14:textId="77777777" w:rsidR="004319BD" w:rsidRPr="00C070B9" w:rsidRDefault="0017760A" w:rsidP="00C070B9">
      <w:pPr>
        <w:pStyle w:val="PlainText"/>
        <w:tabs>
          <w:tab w:val="left" w:pos="7655"/>
        </w:tabs>
        <w:spacing w:line="276" w:lineRule="auto"/>
        <w:rPr>
          <w:rFonts w:ascii="Tahoma" w:hAnsi="Tahoma" w:cs="Tahoma"/>
          <w:sz w:val="20"/>
          <w:szCs w:val="20"/>
        </w:rPr>
      </w:pPr>
      <w:r w:rsidRPr="00C070B9">
        <w:rPr>
          <w:rFonts w:ascii="Tahoma" w:hAnsi="Tahoma" w:cs="Tahoma"/>
          <w:sz w:val="20"/>
          <w:szCs w:val="20"/>
        </w:rPr>
        <w:t xml:space="preserve">Ability to work under </w:t>
      </w:r>
      <w:r w:rsidR="00680A8C" w:rsidRPr="00C070B9">
        <w:rPr>
          <w:rFonts w:ascii="Tahoma" w:hAnsi="Tahoma" w:cs="Tahoma"/>
          <w:sz w:val="20"/>
          <w:szCs w:val="20"/>
        </w:rPr>
        <w:t>pressure and to tight deadlines</w:t>
      </w:r>
      <w:r w:rsidR="00680A8C" w:rsidRPr="00C070B9">
        <w:rPr>
          <w:rFonts w:ascii="Tahoma" w:hAnsi="Tahoma" w:cs="Tahoma"/>
          <w:sz w:val="20"/>
          <w:szCs w:val="20"/>
        </w:rPr>
        <w:tab/>
      </w:r>
      <w:r w:rsidR="00611E64" w:rsidRPr="00C070B9">
        <w:rPr>
          <w:rFonts w:ascii="Tahoma" w:hAnsi="Tahoma" w:cs="Tahoma"/>
          <w:sz w:val="20"/>
          <w:szCs w:val="20"/>
        </w:rPr>
        <w:t>E</w:t>
      </w:r>
      <w:r w:rsidRPr="00C070B9">
        <w:rPr>
          <w:rFonts w:ascii="Tahoma" w:hAnsi="Tahoma" w:cs="Tahoma"/>
          <w:sz w:val="20"/>
          <w:szCs w:val="20"/>
        </w:rPr>
        <w:t xml:space="preserve">ssential </w:t>
      </w:r>
    </w:p>
    <w:p w14:paraId="4CADD516" w14:textId="77777777" w:rsidR="004319BD" w:rsidRPr="00C070B9" w:rsidRDefault="004319BD" w:rsidP="00C070B9">
      <w:pPr>
        <w:pStyle w:val="PlainText"/>
        <w:tabs>
          <w:tab w:val="left" w:pos="7655"/>
        </w:tabs>
        <w:spacing w:line="276" w:lineRule="auto"/>
        <w:rPr>
          <w:rFonts w:ascii="Tahoma" w:hAnsi="Tahoma" w:cs="Tahoma"/>
          <w:sz w:val="20"/>
          <w:szCs w:val="20"/>
        </w:rPr>
      </w:pPr>
    </w:p>
    <w:p w14:paraId="43D49704" w14:textId="77777777" w:rsidR="004319BD" w:rsidRPr="00C070B9" w:rsidRDefault="0017760A" w:rsidP="00C070B9">
      <w:pPr>
        <w:pStyle w:val="PlainText"/>
        <w:tabs>
          <w:tab w:val="left" w:pos="7655"/>
        </w:tabs>
        <w:spacing w:line="276" w:lineRule="auto"/>
        <w:rPr>
          <w:rFonts w:ascii="Tahoma" w:hAnsi="Tahoma" w:cs="Tahoma"/>
          <w:sz w:val="20"/>
          <w:szCs w:val="20"/>
        </w:rPr>
      </w:pPr>
      <w:r w:rsidRPr="00C070B9">
        <w:rPr>
          <w:rFonts w:ascii="Tahoma" w:hAnsi="Tahoma" w:cs="Tahoma"/>
          <w:sz w:val="20"/>
          <w:szCs w:val="20"/>
        </w:rPr>
        <w:t>Normal</w:t>
      </w:r>
      <w:r w:rsidR="00680A8C" w:rsidRPr="00C070B9">
        <w:rPr>
          <w:rFonts w:ascii="Tahoma" w:hAnsi="Tahoma" w:cs="Tahoma"/>
          <w:sz w:val="20"/>
          <w:szCs w:val="20"/>
        </w:rPr>
        <w:t xml:space="preserve"> working hours will be between 8:30am and 4:30</w:t>
      </w:r>
      <w:r w:rsidRPr="00C070B9">
        <w:rPr>
          <w:rFonts w:ascii="Tahoma" w:hAnsi="Tahoma" w:cs="Tahoma"/>
          <w:sz w:val="20"/>
          <w:szCs w:val="20"/>
        </w:rPr>
        <w:t xml:space="preserve">pm. It may be necessary to work out of normal working hours. </w:t>
      </w:r>
    </w:p>
    <w:p w14:paraId="4DB24F1E" w14:textId="77777777" w:rsidR="004319BD" w:rsidRPr="00C070B9" w:rsidRDefault="004319BD" w:rsidP="00C070B9">
      <w:pPr>
        <w:pStyle w:val="PlainText"/>
        <w:tabs>
          <w:tab w:val="left" w:pos="7655"/>
        </w:tabs>
        <w:spacing w:line="276" w:lineRule="auto"/>
        <w:rPr>
          <w:rFonts w:ascii="Tahoma" w:hAnsi="Tahoma" w:cs="Tahoma"/>
          <w:sz w:val="22"/>
          <w:szCs w:val="22"/>
        </w:rPr>
      </w:pPr>
    </w:p>
    <w:p w14:paraId="4C92037F" w14:textId="77777777" w:rsidR="002D326E" w:rsidRPr="00C070B9" w:rsidRDefault="002D326E" w:rsidP="00C070B9">
      <w:pPr>
        <w:pStyle w:val="PlainText"/>
        <w:tabs>
          <w:tab w:val="left" w:pos="7655"/>
        </w:tabs>
        <w:spacing w:line="276" w:lineRule="auto"/>
        <w:rPr>
          <w:rFonts w:ascii="Tahoma" w:hAnsi="Tahoma" w:cs="Tahoma"/>
          <w:sz w:val="22"/>
          <w:szCs w:val="22"/>
        </w:rPr>
      </w:pPr>
    </w:p>
    <w:sectPr w:rsidR="002D326E" w:rsidRPr="00C070B9" w:rsidSect="00DB097A">
      <w:headerReference w:type="even" r:id="rId8"/>
      <w:headerReference w:type="default" r:id="rId9"/>
      <w:footerReference w:type="even" r:id="rId10"/>
      <w:footerReference w:type="default" r:id="rId11"/>
      <w:headerReference w:type="first" r:id="rId12"/>
      <w:footerReference w:type="first" r:id="rId13"/>
      <w:pgSz w:w="11906" w:h="16838" w:code="9"/>
      <w:pgMar w:top="851" w:right="1332" w:bottom="851" w:left="1332" w:header="567"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31BD2F" w14:textId="77777777" w:rsidR="007613AC" w:rsidRDefault="007613AC" w:rsidP="00DB097A">
      <w:r>
        <w:separator/>
      </w:r>
    </w:p>
  </w:endnote>
  <w:endnote w:type="continuationSeparator" w:id="0">
    <w:p w14:paraId="2A95252E" w14:textId="77777777" w:rsidR="007613AC" w:rsidRDefault="007613AC" w:rsidP="00DB09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onsolas">
    <w:panose1 w:val="020B0609020204030204"/>
    <w:charset w:val="00"/>
    <w:family w:val="modern"/>
    <w:pitch w:val="fixed"/>
    <w:sig w:usb0="E10006FF" w:usb1="4000F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6EFCBC" w14:textId="77777777" w:rsidR="00354126" w:rsidRDefault="0035412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D26C8E" w14:textId="77777777" w:rsidR="00354126" w:rsidRDefault="0035412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5A3ABC" w14:textId="77777777" w:rsidR="00354126" w:rsidRDefault="0035412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B7B591" w14:textId="77777777" w:rsidR="007613AC" w:rsidRDefault="007613AC" w:rsidP="00DB097A">
      <w:r>
        <w:separator/>
      </w:r>
    </w:p>
  </w:footnote>
  <w:footnote w:type="continuationSeparator" w:id="0">
    <w:p w14:paraId="35FC80D5" w14:textId="77777777" w:rsidR="007613AC" w:rsidRDefault="007613AC" w:rsidP="00DB09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D643AF" w14:textId="77777777" w:rsidR="00354126" w:rsidRDefault="0035412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3A8B13" w14:textId="77777777" w:rsidR="00DB097A" w:rsidRPr="00DB097A" w:rsidRDefault="00DB097A" w:rsidP="00DB097A">
    <w:pPr>
      <w:pStyle w:val="Header"/>
      <w:tabs>
        <w:tab w:val="left" w:pos="1980"/>
      </w:tabs>
      <w:ind w:left="851"/>
      <w:rPr>
        <w:rFonts w:ascii="Times New Roman" w:hAnsi="Times New Roman" w:cs="Times New Roman"/>
        <w:color w:val="000000"/>
        <w:sz w:val="16"/>
        <w:szCs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EC2C54" w14:textId="77777777" w:rsidR="00354126" w:rsidRDefault="0035412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7627B3"/>
    <w:multiLevelType w:val="hybridMultilevel"/>
    <w:tmpl w:val="7298BEB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415E0466"/>
    <w:multiLevelType w:val="hybridMultilevel"/>
    <w:tmpl w:val="E8A21DD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BB76210"/>
    <w:multiLevelType w:val="hybridMultilevel"/>
    <w:tmpl w:val="B27497EE"/>
    <w:lvl w:ilvl="0" w:tplc="F3EA17B4">
      <w:start w:val="1"/>
      <w:numFmt w:val="bullet"/>
      <w:lvlText w:val=""/>
      <w:lvlJc w:val="left"/>
      <w:pPr>
        <w:ind w:left="720" w:hanging="360"/>
      </w:pPr>
      <w:rPr>
        <w:rFonts w:ascii="Wingdings 2" w:hAnsi="Wingdings 2"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7797753"/>
    <w:multiLevelType w:val="hybridMultilevel"/>
    <w:tmpl w:val="13ECAB8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7C440AB3"/>
    <w:multiLevelType w:val="hybridMultilevel"/>
    <w:tmpl w:val="702A68B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84178869">
    <w:abstractNumId w:val="2"/>
  </w:num>
  <w:num w:numId="2" w16cid:durableId="170723695">
    <w:abstractNumId w:val="1"/>
  </w:num>
  <w:num w:numId="3" w16cid:durableId="605815520">
    <w:abstractNumId w:val="4"/>
  </w:num>
  <w:num w:numId="4" w16cid:durableId="1279020405">
    <w:abstractNumId w:val="3"/>
  </w:num>
  <w:num w:numId="5" w16cid:durableId="10966328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91C2C"/>
    <w:rsid w:val="0017760A"/>
    <w:rsid w:val="00195AE9"/>
    <w:rsid w:val="002D326E"/>
    <w:rsid w:val="002D758F"/>
    <w:rsid w:val="00354126"/>
    <w:rsid w:val="003819A5"/>
    <w:rsid w:val="004319BD"/>
    <w:rsid w:val="00611E64"/>
    <w:rsid w:val="00623B15"/>
    <w:rsid w:val="00646B8C"/>
    <w:rsid w:val="00680A8C"/>
    <w:rsid w:val="007613AC"/>
    <w:rsid w:val="00842C7B"/>
    <w:rsid w:val="00847D6F"/>
    <w:rsid w:val="00A92BC1"/>
    <w:rsid w:val="00B33A2A"/>
    <w:rsid w:val="00B91C2C"/>
    <w:rsid w:val="00C070B9"/>
    <w:rsid w:val="00DB097A"/>
    <w:rsid w:val="00E71962"/>
    <w:rsid w:val="00EE1596"/>
    <w:rsid w:val="00FA49A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95379B"/>
  <w15:docId w15:val="{0B77C3DC-D890-4E99-BDBD-3E56B04629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2D326E"/>
    <w:rPr>
      <w:rFonts w:ascii="Consolas" w:hAnsi="Consolas" w:cs="Consolas"/>
      <w:sz w:val="21"/>
      <w:szCs w:val="21"/>
    </w:rPr>
  </w:style>
  <w:style w:type="character" w:customStyle="1" w:styleId="PlainTextChar">
    <w:name w:val="Plain Text Char"/>
    <w:basedOn w:val="DefaultParagraphFont"/>
    <w:link w:val="PlainText"/>
    <w:uiPriority w:val="99"/>
    <w:rsid w:val="002D326E"/>
    <w:rPr>
      <w:rFonts w:ascii="Consolas" w:hAnsi="Consolas" w:cs="Consolas"/>
      <w:sz w:val="21"/>
      <w:szCs w:val="21"/>
    </w:rPr>
  </w:style>
  <w:style w:type="paragraph" w:styleId="ListParagraph">
    <w:name w:val="List Paragraph"/>
    <w:basedOn w:val="Normal"/>
    <w:uiPriority w:val="34"/>
    <w:qFormat/>
    <w:rsid w:val="00680A8C"/>
    <w:pPr>
      <w:ind w:left="720"/>
      <w:contextualSpacing/>
    </w:pPr>
  </w:style>
  <w:style w:type="paragraph" w:styleId="Header">
    <w:name w:val="header"/>
    <w:basedOn w:val="Normal"/>
    <w:link w:val="HeaderChar"/>
    <w:unhideWhenUsed/>
    <w:rsid w:val="00DB097A"/>
    <w:pPr>
      <w:tabs>
        <w:tab w:val="center" w:pos="4513"/>
        <w:tab w:val="right" w:pos="9026"/>
      </w:tabs>
    </w:pPr>
  </w:style>
  <w:style w:type="character" w:customStyle="1" w:styleId="HeaderChar">
    <w:name w:val="Header Char"/>
    <w:basedOn w:val="DefaultParagraphFont"/>
    <w:link w:val="Header"/>
    <w:uiPriority w:val="99"/>
    <w:rsid w:val="00DB097A"/>
  </w:style>
  <w:style w:type="paragraph" w:styleId="Footer">
    <w:name w:val="footer"/>
    <w:basedOn w:val="Normal"/>
    <w:link w:val="FooterChar"/>
    <w:uiPriority w:val="99"/>
    <w:unhideWhenUsed/>
    <w:rsid w:val="00DB097A"/>
    <w:pPr>
      <w:tabs>
        <w:tab w:val="center" w:pos="4513"/>
        <w:tab w:val="right" w:pos="9026"/>
      </w:tabs>
    </w:pPr>
  </w:style>
  <w:style w:type="character" w:customStyle="1" w:styleId="FooterChar">
    <w:name w:val="Footer Char"/>
    <w:basedOn w:val="DefaultParagraphFont"/>
    <w:link w:val="Footer"/>
    <w:uiPriority w:val="99"/>
    <w:rsid w:val="00DB09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404</Words>
  <Characters>2309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RM Education</Company>
  <LinksUpToDate>false</LinksUpToDate>
  <CharactersWithSpaces>2708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LynneSmith</dc:creator>
  <cp:lastModifiedBy>Stephen Madge</cp:lastModifiedBy>
  <cp:revision>5</cp:revision>
  <dcterms:created xsi:type="dcterms:W3CDTF">2015-11-17T10:12:00Z</dcterms:created>
  <dcterms:modified xsi:type="dcterms:W3CDTF">2026-10-08T14:16:00Z</dcterms:modified>
</cp:coreProperties>
</file>