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¿Cómo pueden los padres/cuidadores descargar la aplicación MyEd?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aplicación MyEd está disponible para dispositivos iOS y Android y se puede descargar usando los siguientes enlaces: </w:t>
      </w:r>
      <w:r w:rsidDel="00000000" w:rsidR="00000000" w:rsidRPr="00000000">
        <w:rPr>
          <w:b w:val="1"/>
          <w:color w:val="3c78d8"/>
          <w:rtl w:val="0"/>
        </w:rPr>
        <w:t xml:space="preserve">versión iOS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color w:val="3c78d8"/>
          <w:rtl w:val="0"/>
        </w:rPr>
        <w:t xml:space="preserve">Android.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Una vez que un padre/cuidador ha descargado la aplicación y se ha conectado a su escuela, puede comenzar a comunicarse de inmediato enviando mensajes de ausencia o respondiendo a los mensajes enviados por su escuela.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Cuando el padre/tutor haya abierto la aplicación MyEd en su dispositivo, recibirá una solicitud para permitir notificaciones, es esencial permitir notificaciones.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Deberán buscar el nombre de su escuela e ingresar los detalles de</w:t>
      </w:r>
      <w:r w:rsidDel="00000000" w:rsidR="00000000" w:rsidRPr="00000000">
        <w:rPr>
          <w:b w:val="1"/>
          <w:rtl w:val="0"/>
        </w:rPr>
        <w:t xml:space="preserve"> Nombre, Número de móvil y Correo electrónico.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Después de eso, haga clic en el</w:t>
      </w:r>
      <w:r w:rsidDel="00000000" w:rsidR="00000000" w:rsidRPr="00000000">
        <w:rPr>
          <w:b w:val="1"/>
          <w:rtl w:val="0"/>
        </w:rPr>
        <w:t xml:space="preserve"> Vincular cuenta </w:t>
      </w:r>
      <w:r w:rsidDel="00000000" w:rsidR="00000000" w:rsidRPr="00000000">
        <w:rPr>
          <w:rtl w:val="0"/>
        </w:rPr>
        <w:t xml:space="preserve">y se enviará un código de seguridad al número de teléfono móvil proporcionado. Ingrese el código de seguridad en el campo y luego haga clic en el</w:t>
      </w:r>
      <w:r w:rsidDel="00000000" w:rsidR="00000000" w:rsidRPr="00000000">
        <w:rPr>
          <w:b w:val="1"/>
          <w:rtl w:val="0"/>
        </w:rPr>
        <w:t xml:space="preserve"> Crear cuenta</w:t>
      </w:r>
      <w:r w:rsidDel="00000000" w:rsidR="00000000" w:rsidRPr="00000000">
        <w:rPr>
          <w:rtl w:val="0"/>
        </w:rPr>
        <w:t xml:space="preserve"> hipervínculoEl padre/tutor deberá esperar un período de tiempo antes de poder ver y acceder a las secciones de la aplicación.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IRIS Reach verifica que el número de teléfono móvil proporcionado por el usuario coincida con el número atribuido al contacto en su MIS (Sistema de información de gestión)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. Si este número es correcto, los estudiantes relevantes se muestran en la </w:t>
      </w:r>
      <w:r w:rsidDel="00000000" w:rsidR="00000000" w:rsidRPr="00000000">
        <w:rPr>
          <w:b w:val="1"/>
          <w:rtl w:val="0"/>
        </w:rPr>
        <w:t xml:space="preserve">pantalla Mis estudiantes.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Si este número no coincide y/o no se atribuye a un contacto de prioridad 1/responsabilidad de los padres en su MIS (Sistema de información de gestión), la </w:t>
      </w:r>
      <w:r w:rsidDel="00000000" w:rsidR="00000000" w:rsidRPr="00000000">
        <w:rPr>
          <w:b w:val="1"/>
          <w:rtl w:val="0"/>
        </w:rPr>
        <w:t xml:space="preserve">pantalla Mis estudiantes </w:t>
      </w:r>
      <w:r w:rsidDel="00000000" w:rsidR="00000000" w:rsidRPr="00000000">
        <w:rPr>
          <w:rtl w:val="0"/>
        </w:rPr>
        <w:t xml:space="preserve">se muestra como 'No se encontraron estudiantes'.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Si un padre/cuidador tiene más de un hijo en su escuela y el padre/cuidador hace clic en el </w:t>
      </w:r>
      <w:r w:rsidDel="00000000" w:rsidR="00000000" w:rsidRPr="00000000">
        <w:rPr>
          <w:b w:val="1"/>
          <w:rtl w:val="0"/>
        </w:rPr>
        <w:t xml:space="preserve">Mis estudiantes</w:t>
      </w:r>
      <w:r w:rsidDel="00000000" w:rsidR="00000000" w:rsidRPr="00000000">
        <w:rPr>
          <w:rtl w:val="0"/>
        </w:rPr>
        <w:t xml:space="preserve"> , se muestran los estudiantes relevantes.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El padre/tutor puede tocar el nombre del estudiante correspondiente y la aplicación MyEd muestra los detalles aplicables solo al estudiante. El siguiente gráfico es un ejemplo de la pantalla Mis estudiantes en la aplicación MyEd.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