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Ebeveynler/bakıcılar MyEd Uygulamasını nasıl indirebilir?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MyEd uygulaması hem iOS hem de Android cihazlar için mevcuttur ve aşağıdaki bağlantılar kullanılarak indirilebilir: </w:t>
      </w:r>
      <w:r w:rsidDel="00000000" w:rsidR="00000000" w:rsidRPr="00000000">
        <w:rPr>
          <w:b w:val="1"/>
          <w:color w:val="3c78d8"/>
          <w:rtl w:val="0"/>
        </w:rPr>
        <w:t xml:space="preserve">iOS sürümü </w:t>
      </w:r>
      <w:r w:rsidDel="00000000" w:rsidR="00000000" w:rsidRPr="00000000">
        <w:rPr>
          <w:rtl w:val="0"/>
        </w:rPr>
        <w:t xml:space="preserve">ve </w:t>
      </w:r>
      <w:r w:rsidDel="00000000" w:rsidR="00000000" w:rsidRPr="00000000">
        <w:rPr>
          <w:b w:val="1"/>
          <w:color w:val="3c78d8"/>
          <w:rtl w:val="0"/>
        </w:rPr>
        <w:t xml:space="preserve">Android sürümü.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Bir ebeveyn/bakıcı uygulamayı indirip okulunuza bağlandıktan sonra, devamsızlık mesajları göndererek veya okulunuz tarafından gönderilen mesajları yanıtlayarak hemen iletişim kurmaya başlayabilir.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Ebeveyn/bakıcı kendi cihazında MyEd uygulamasını açtığında, bildirimlere izin verilmesi için bir talep alacaktır, bildirimlere izin verilmesi esastır.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2. Okul adınızı aramaları ve</w:t>
      </w:r>
      <w:r w:rsidDel="00000000" w:rsidR="00000000" w:rsidRPr="00000000">
        <w:rPr>
          <w:b w:val="1"/>
          <w:rtl w:val="0"/>
        </w:rPr>
        <w:t xml:space="preserve"> Ad, Cep Numarası ve E-posta bilgilerini girmeleri gerekecektir.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Ardından</w:t>
      </w:r>
      <w:r w:rsidDel="00000000" w:rsidR="00000000" w:rsidRPr="00000000">
        <w:rPr>
          <w:b w:val="1"/>
          <w:rtl w:val="0"/>
        </w:rPr>
        <w:t xml:space="preserve"> Hesabı Bağla </w:t>
      </w:r>
      <w:r w:rsidDel="00000000" w:rsidR="00000000" w:rsidRPr="00000000">
        <w:rPr>
          <w:rtl w:val="0"/>
        </w:rPr>
        <w:t xml:space="preserve">hiperlinkine tıklayın ve verilen cep telefonu numarasına bir güvenlik kodu gönderilir. Güvenlik kodunu alana girin ve ardından</w:t>
      </w:r>
      <w:r w:rsidDel="00000000" w:rsidR="00000000" w:rsidRPr="00000000">
        <w:rPr>
          <w:b w:val="1"/>
          <w:rtl w:val="0"/>
        </w:rPr>
        <w:t xml:space="preserve"> Hesap Oluştur</w:t>
      </w:r>
      <w:r w:rsidDel="00000000" w:rsidR="00000000" w:rsidRPr="00000000">
        <w:rPr>
          <w:rtl w:val="0"/>
        </w:rPr>
        <w:t xml:space="preserve"> köprüsüne tıklayın. Ebeveynin/bakıcının, uygulamadaki bölümleri görüntüleyebilmesi ve bunlara erişebilmesi için bir süre beklemesi gerekecektir.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4. IRIS Reach, kullanıcı tarafından sağlanan cep telefonu numarasının, MIS'inizdeki (Yönetim Bilgi Sistemi) ilgili kişiye atfedilen numarayla eşleştiğini kontrol eder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- Bu numara doğruysa, </w:t>
      </w:r>
      <w:r w:rsidDel="00000000" w:rsidR="00000000" w:rsidRPr="00000000">
        <w:rPr>
          <w:b w:val="1"/>
          <w:rtl w:val="0"/>
        </w:rPr>
        <w:t xml:space="preserve">Öğrencilerim ekranında ilgili öğrenciler görüntülenir.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- Bu numara eşleşmiyorsa ve/veya MIS'inizde (Yönetim Bilgi Sistemi) öncelikli 1/ebeveyn sorumluluğu kişisiyle ilişkilendirilmiyorsa, </w:t>
      </w:r>
      <w:r w:rsidDel="00000000" w:rsidR="00000000" w:rsidRPr="00000000">
        <w:rPr>
          <w:b w:val="1"/>
          <w:rtl w:val="0"/>
        </w:rPr>
        <w:t xml:space="preserve">Öğrencilerim ekranı </w:t>
      </w:r>
      <w:r w:rsidDel="00000000" w:rsidR="00000000" w:rsidRPr="00000000">
        <w:rPr>
          <w:rtl w:val="0"/>
        </w:rPr>
        <w:t xml:space="preserve">'Öğrenci Bulunamadı' olarak görüntülenir.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Okulunuzda bir veli/bakıcının birden fazla çocuğu varsa ve veli/bakıcı </w:t>
      </w:r>
      <w:r w:rsidDel="00000000" w:rsidR="00000000" w:rsidRPr="00000000">
        <w:rPr>
          <w:b w:val="1"/>
          <w:rtl w:val="0"/>
        </w:rPr>
        <w:t xml:space="preserve">Öğrencilerim</w:t>
      </w:r>
      <w:r w:rsidDel="00000000" w:rsidR="00000000" w:rsidRPr="00000000">
        <w:rPr>
          <w:rtl w:val="0"/>
        </w:rPr>
        <w:t xml:space="preserve"> butonuna tıklarsa ilgili öğrenciler görüntülenir.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5. Ebeveyn/bakıcı, ilgili öğrencinin adına dokunabilir ve MyEd uygulaması yalnızca öğrenci için geçerli olan ayrıntıları görüntüler. Aşağıdaki grafik MyEd uygulamasındaki Öğrencilerim ekranına bir örnektir.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