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odyText"/>
        <w:spacing w:line="276" w:lineRule="auto"/>
        <w:ind w:left="3783"/>
        <w:rPr>
          <w:rFonts w:ascii="Times New Roman"/>
          <w:sz w:val="20"/>
        </w:rPr>
      </w:pPr>
    </w:p>
    <w:p>
      <w:pPr>
        <w:pStyle w:val="BodyText"/>
        <w:spacing w:before="132" w:line="276" w:lineRule="auto"/>
        <w:rPr>
          <w:rFonts w:ascii="Times New Roman"/>
          <w:sz w:val="32"/>
        </w:rPr>
      </w:pPr>
      <w:r>
        <w:rPr>
          <w:rFonts w:ascii="Times New Roman"/>
          <w:noProof/>
          <w:sz w:val="32"/>
          <w:lang w:val="en-GB" w:eastAsia="en-GB"/>
        </w:rPr>
        <w:drawing>
          <wp:inline distT="0" distB="0" distL="0" distR="0">
            <wp:extent cx="1914525" cy="67698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elmscott Logo Landscap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801" cy="68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ind w:left="274" w:right="6"/>
        <w:rPr>
          <w:b/>
          <w:color w:val="4F81BD" w:themeColor="accent1"/>
          <w:sz w:val="28"/>
        </w:rPr>
      </w:pPr>
    </w:p>
    <w:p>
      <w:pPr>
        <w:spacing w:line="276" w:lineRule="auto"/>
        <w:ind w:left="274" w:right="6"/>
        <w:rPr>
          <w:b/>
          <w:color w:val="4F81BD" w:themeColor="accent1"/>
          <w:spacing w:val="-2"/>
          <w:sz w:val="28"/>
        </w:rPr>
      </w:pPr>
      <w:r>
        <w:rPr>
          <w:b/>
          <w:color w:val="4F81BD" w:themeColor="accent1"/>
          <w:sz w:val="28"/>
        </w:rPr>
        <w:t>Annual</w:t>
      </w:r>
      <w:r>
        <w:rPr>
          <w:b/>
          <w:color w:val="4F81BD" w:themeColor="accent1"/>
          <w:spacing w:val="-12"/>
          <w:sz w:val="28"/>
        </w:rPr>
        <w:t xml:space="preserve"> </w:t>
      </w:r>
      <w:r>
        <w:rPr>
          <w:b/>
          <w:color w:val="4F81BD" w:themeColor="accent1"/>
          <w:sz w:val="28"/>
        </w:rPr>
        <w:t>Public</w:t>
      </w:r>
      <w:r>
        <w:rPr>
          <w:b/>
          <w:color w:val="4F81BD" w:themeColor="accent1"/>
          <w:spacing w:val="-12"/>
          <w:sz w:val="28"/>
        </w:rPr>
        <w:t xml:space="preserve"> </w:t>
      </w:r>
      <w:r>
        <w:rPr>
          <w:b/>
          <w:color w:val="4F81BD" w:themeColor="accent1"/>
          <w:sz w:val="28"/>
        </w:rPr>
        <w:t>Sector</w:t>
      </w:r>
      <w:r>
        <w:rPr>
          <w:b/>
          <w:color w:val="4F81BD" w:themeColor="accent1"/>
          <w:spacing w:val="-13"/>
          <w:sz w:val="28"/>
        </w:rPr>
        <w:t xml:space="preserve"> </w:t>
      </w:r>
      <w:r>
        <w:rPr>
          <w:b/>
          <w:color w:val="4F81BD" w:themeColor="accent1"/>
          <w:sz w:val="28"/>
        </w:rPr>
        <w:t>Equality</w:t>
      </w:r>
      <w:r>
        <w:rPr>
          <w:b/>
          <w:color w:val="4F81BD" w:themeColor="accent1"/>
          <w:spacing w:val="-14"/>
          <w:sz w:val="28"/>
        </w:rPr>
        <w:t xml:space="preserve"> </w:t>
      </w:r>
      <w:r>
        <w:rPr>
          <w:b/>
          <w:color w:val="4F81BD" w:themeColor="accent1"/>
          <w:sz w:val="28"/>
        </w:rPr>
        <w:t>Information</w:t>
      </w:r>
      <w:r>
        <w:rPr>
          <w:b/>
          <w:color w:val="4F81BD" w:themeColor="accent1"/>
          <w:spacing w:val="-12"/>
          <w:sz w:val="28"/>
        </w:rPr>
        <w:t xml:space="preserve"> </w:t>
      </w:r>
      <w:r>
        <w:rPr>
          <w:b/>
          <w:color w:val="4F81BD" w:themeColor="accent1"/>
          <w:spacing w:val="-2"/>
          <w:sz w:val="28"/>
        </w:rPr>
        <w:t>(PSED)</w:t>
      </w:r>
    </w:p>
    <w:p>
      <w:pPr>
        <w:spacing w:line="276" w:lineRule="auto"/>
        <w:ind w:left="274" w:right="6"/>
        <w:rPr>
          <w:b/>
          <w:color w:val="4F81BD" w:themeColor="accent1"/>
          <w:sz w:val="28"/>
        </w:rPr>
      </w:pPr>
      <w:r>
        <w:rPr>
          <w:spacing w:val="-8"/>
          <w:sz w:val="28"/>
        </w:rPr>
        <w:t>2025-20</w:t>
      </w:r>
      <w:r>
        <w:rPr>
          <w:spacing w:val="-5"/>
          <w:sz w:val="28"/>
        </w:rPr>
        <w:t>26</w:t>
      </w:r>
    </w:p>
    <w:p>
      <w:pPr>
        <w:pStyle w:val="Heading1"/>
        <w:spacing w:before="353" w:line="276" w:lineRule="auto"/>
        <w:ind w:left="112" w:firstLine="0"/>
        <w:rPr>
          <w:sz w:val="24"/>
        </w:rPr>
      </w:pPr>
      <w:r>
        <w:rPr>
          <w:sz w:val="24"/>
        </w:rPr>
        <w:t>Kelmscott</w:t>
      </w:r>
      <w:r>
        <w:rPr>
          <w:spacing w:val="-6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committed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equality.</w:t>
      </w:r>
    </w:p>
    <w:p>
      <w:pPr>
        <w:pStyle w:val="BodyText"/>
        <w:spacing w:before="240" w:line="276" w:lineRule="auto"/>
        <w:ind w:left="112"/>
        <w:rPr>
          <w:sz w:val="20"/>
        </w:rPr>
      </w:pPr>
      <w:r>
        <w:rPr>
          <w:sz w:val="20"/>
        </w:rPr>
        <w:t>Our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aims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every</w:t>
      </w:r>
      <w:r>
        <w:rPr>
          <w:spacing w:val="-2"/>
          <w:sz w:val="20"/>
        </w:rPr>
        <w:t xml:space="preserve"> </w:t>
      </w:r>
      <w:r>
        <w:rPr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supported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to:</w:t>
      </w:r>
    </w:p>
    <w:p>
      <w:pPr>
        <w:pStyle w:val="ListParagraph"/>
        <w:numPr>
          <w:ilvl w:val="0"/>
          <w:numId w:val="4"/>
        </w:numPr>
        <w:tabs>
          <w:tab w:val="left" w:pos="825"/>
        </w:tabs>
        <w:spacing w:before="56" w:line="276" w:lineRule="auto"/>
        <w:ind w:left="825" w:hanging="358"/>
        <w:rPr>
          <w:sz w:val="20"/>
        </w:rPr>
      </w:pP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happy</w:t>
      </w:r>
    </w:p>
    <w:p>
      <w:pPr>
        <w:pStyle w:val="ListParagraph"/>
        <w:numPr>
          <w:ilvl w:val="0"/>
          <w:numId w:val="4"/>
        </w:numPr>
        <w:tabs>
          <w:tab w:val="left" w:pos="825"/>
        </w:tabs>
        <w:spacing w:line="276" w:lineRule="auto"/>
        <w:ind w:left="825" w:hanging="358"/>
        <w:rPr>
          <w:sz w:val="20"/>
        </w:rPr>
      </w:pPr>
      <w:r>
        <w:rPr>
          <w:sz w:val="20"/>
        </w:rPr>
        <w:t>Feel</w:t>
      </w:r>
      <w:r>
        <w:rPr>
          <w:spacing w:val="-5"/>
          <w:sz w:val="20"/>
        </w:rPr>
        <w:t xml:space="preserve"> </w:t>
      </w:r>
      <w:r>
        <w:rPr>
          <w:sz w:val="20"/>
        </w:rPr>
        <w:t>safe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secure</w:t>
      </w:r>
    </w:p>
    <w:p>
      <w:pPr>
        <w:pStyle w:val="ListParagraph"/>
        <w:numPr>
          <w:ilvl w:val="0"/>
          <w:numId w:val="4"/>
        </w:numPr>
        <w:tabs>
          <w:tab w:val="left" w:pos="825"/>
        </w:tabs>
        <w:spacing w:line="276" w:lineRule="auto"/>
        <w:ind w:left="825" w:hanging="358"/>
        <w:rPr>
          <w:sz w:val="20"/>
        </w:rPr>
      </w:pPr>
      <w:r>
        <w:rPr>
          <w:sz w:val="20"/>
        </w:rPr>
        <w:t>Achieve</w:t>
      </w:r>
      <w:r>
        <w:rPr>
          <w:spacing w:val="-8"/>
          <w:sz w:val="20"/>
        </w:rPr>
        <w:t xml:space="preserve"> </w:t>
      </w:r>
      <w:r>
        <w:rPr>
          <w:sz w:val="20"/>
        </w:rPr>
        <w:t>exceptionally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well</w:t>
      </w:r>
    </w:p>
    <w:p>
      <w:pPr>
        <w:pStyle w:val="BodyText"/>
        <w:spacing w:before="255" w:line="276" w:lineRule="auto"/>
        <w:ind w:left="121" w:hanging="12"/>
        <w:rPr>
          <w:sz w:val="20"/>
        </w:rPr>
      </w:pPr>
      <w:r>
        <w:rPr>
          <w:sz w:val="20"/>
        </w:rPr>
        <w:t>We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committed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whole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approach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equity* and</w:t>
      </w:r>
      <w:r>
        <w:rPr>
          <w:spacing w:val="-1"/>
          <w:sz w:val="20"/>
        </w:rPr>
        <w:t xml:space="preserve"> </w:t>
      </w:r>
      <w:r>
        <w:rPr>
          <w:sz w:val="20"/>
        </w:rPr>
        <w:t>consider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important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pupils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learn about equality, equity</w:t>
      </w:r>
      <w:r>
        <w:rPr>
          <w:color w:val="FF0000"/>
          <w:sz w:val="20"/>
        </w:rPr>
        <w:t xml:space="preserve"> </w:t>
      </w:r>
      <w:r>
        <w:rPr>
          <w:sz w:val="20"/>
        </w:rPr>
        <w:t>and human rights. We wholeheartedly concur with the Equality and Human Rights Commission (EHRC) statement:</w:t>
      </w:r>
    </w:p>
    <w:p>
      <w:pPr>
        <w:spacing w:before="140" w:line="276" w:lineRule="auto"/>
        <w:ind w:left="114" w:firstLine="24"/>
        <w:rPr>
          <w:i/>
        </w:rPr>
      </w:pPr>
      <w:r>
        <w:rPr>
          <w:i/>
        </w:rPr>
        <w:t>‘To</w:t>
      </w:r>
      <w:r>
        <w:rPr>
          <w:i/>
          <w:spacing w:val="-18"/>
        </w:rPr>
        <w:t xml:space="preserve"> </w:t>
      </w:r>
      <w:r>
        <w:rPr>
          <w:i/>
        </w:rPr>
        <w:t>reap</w:t>
      </w:r>
      <w:r>
        <w:rPr>
          <w:i/>
          <w:spacing w:val="-18"/>
        </w:rPr>
        <w:t xml:space="preserve"> </w:t>
      </w:r>
      <w:r>
        <w:rPr>
          <w:i/>
        </w:rPr>
        <w:t>the</w:t>
      </w:r>
      <w:r>
        <w:rPr>
          <w:i/>
          <w:spacing w:val="-18"/>
        </w:rPr>
        <w:t xml:space="preserve"> </w:t>
      </w:r>
      <w:r>
        <w:rPr>
          <w:i/>
        </w:rPr>
        <w:t>full</w:t>
      </w:r>
      <w:r>
        <w:rPr>
          <w:i/>
          <w:spacing w:val="-18"/>
        </w:rPr>
        <w:t xml:space="preserve"> </w:t>
      </w:r>
      <w:r>
        <w:rPr>
          <w:i/>
        </w:rPr>
        <w:t>benefits</w:t>
      </w:r>
      <w:r>
        <w:rPr>
          <w:i/>
          <w:spacing w:val="-18"/>
        </w:rPr>
        <w:t xml:space="preserve"> </w:t>
      </w:r>
      <w:r>
        <w:rPr>
          <w:i/>
        </w:rPr>
        <w:t>of</w:t>
      </w:r>
      <w:r>
        <w:rPr>
          <w:i/>
          <w:spacing w:val="-18"/>
        </w:rPr>
        <w:t xml:space="preserve"> </w:t>
      </w:r>
      <w:r>
        <w:rPr>
          <w:i/>
        </w:rPr>
        <w:t>equality</w:t>
      </w:r>
      <w:r>
        <w:rPr>
          <w:i/>
          <w:spacing w:val="-18"/>
        </w:rPr>
        <w:t xml:space="preserve"> </w:t>
      </w:r>
      <w:r>
        <w:rPr>
          <w:i/>
        </w:rPr>
        <w:t>and</w:t>
      </w:r>
      <w:r>
        <w:rPr>
          <w:i/>
          <w:spacing w:val="-18"/>
        </w:rPr>
        <w:t xml:space="preserve"> </w:t>
      </w:r>
      <w:r>
        <w:rPr>
          <w:i/>
        </w:rPr>
        <w:t>human</w:t>
      </w:r>
      <w:r>
        <w:rPr>
          <w:i/>
          <w:spacing w:val="-18"/>
        </w:rPr>
        <w:t xml:space="preserve"> </w:t>
      </w:r>
      <w:r>
        <w:rPr>
          <w:i/>
        </w:rPr>
        <w:t>rights</w:t>
      </w:r>
      <w:r>
        <w:rPr>
          <w:i/>
          <w:spacing w:val="-17"/>
        </w:rPr>
        <w:t xml:space="preserve"> </w:t>
      </w:r>
      <w:r>
        <w:rPr>
          <w:i/>
        </w:rPr>
        <w:t>education,</w:t>
      </w:r>
      <w:r>
        <w:rPr>
          <w:i/>
          <w:spacing w:val="-18"/>
        </w:rPr>
        <w:t xml:space="preserve"> </w:t>
      </w:r>
      <w:r>
        <w:rPr>
          <w:i/>
        </w:rPr>
        <w:t>it</w:t>
      </w:r>
      <w:r>
        <w:rPr>
          <w:i/>
          <w:spacing w:val="-17"/>
        </w:rPr>
        <w:t xml:space="preserve"> </w:t>
      </w:r>
      <w:r>
        <w:rPr>
          <w:i/>
        </w:rPr>
        <w:t>is</w:t>
      </w:r>
      <w:r>
        <w:rPr>
          <w:i/>
          <w:spacing w:val="-18"/>
        </w:rPr>
        <w:t xml:space="preserve"> </w:t>
      </w:r>
      <w:r>
        <w:rPr>
          <w:i/>
        </w:rPr>
        <w:t>essential</w:t>
      </w:r>
      <w:r>
        <w:rPr>
          <w:i/>
          <w:spacing w:val="-17"/>
        </w:rPr>
        <w:t xml:space="preserve"> </w:t>
      </w:r>
      <w:r>
        <w:rPr>
          <w:i/>
        </w:rPr>
        <w:t>to</w:t>
      </w:r>
      <w:r>
        <w:rPr>
          <w:i/>
          <w:spacing w:val="-18"/>
        </w:rPr>
        <w:t xml:space="preserve"> </w:t>
      </w:r>
      <w:r>
        <w:rPr>
          <w:i/>
        </w:rPr>
        <w:t>teach</w:t>
      </w:r>
      <w:r>
        <w:rPr>
          <w:i/>
          <w:spacing w:val="-18"/>
        </w:rPr>
        <w:t xml:space="preserve"> </w:t>
      </w:r>
      <w:r>
        <w:rPr>
          <w:i/>
        </w:rPr>
        <w:t>topics</w:t>
      </w:r>
      <w:r>
        <w:rPr>
          <w:i/>
          <w:spacing w:val="-17"/>
        </w:rPr>
        <w:t xml:space="preserve"> </w:t>
      </w:r>
      <w:r>
        <w:rPr>
          <w:i/>
        </w:rPr>
        <w:t>in</w:t>
      </w:r>
      <w:r>
        <w:rPr>
          <w:i/>
          <w:spacing w:val="-18"/>
        </w:rPr>
        <w:t xml:space="preserve"> </w:t>
      </w:r>
      <w:r>
        <w:rPr>
          <w:i/>
        </w:rPr>
        <w:t xml:space="preserve">an </w:t>
      </w:r>
      <w:r>
        <w:rPr>
          <w:i/>
          <w:spacing w:val="-2"/>
        </w:rPr>
        <w:t>environment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which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respects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rights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differences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of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both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students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teachers.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Without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an equality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human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rights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culture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within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classroom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school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as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a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whole,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learning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about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 xml:space="preserve">these </w:t>
      </w:r>
      <w:r>
        <w:rPr>
          <w:i/>
          <w:spacing w:val="-4"/>
        </w:rPr>
        <w:t>topics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can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at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best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appear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irrelevant,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and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at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worst,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hypocritical.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The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respect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and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tolerance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it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teaches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will help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staff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and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students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create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a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healthier,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happier,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fairer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school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culture,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and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could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lead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to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reductions</w:t>
      </w:r>
      <w:r>
        <w:rPr>
          <w:i/>
          <w:spacing w:val="-7"/>
        </w:rPr>
        <w:t xml:space="preserve"> </w:t>
      </w:r>
      <w:r>
        <w:rPr>
          <w:i/>
          <w:spacing w:val="-4"/>
        </w:rPr>
        <w:t xml:space="preserve">in </w:t>
      </w:r>
      <w:r>
        <w:rPr>
          <w:i/>
          <w:spacing w:val="-2"/>
        </w:rPr>
        <w:t>bullying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other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negative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behaviour,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improvements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in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attainment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aspirations.’</w:t>
      </w:r>
    </w:p>
    <w:p>
      <w:pPr>
        <w:pStyle w:val="BodyText"/>
        <w:spacing w:before="248" w:line="276" w:lineRule="auto"/>
        <w:ind w:left="138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aspects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6"/>
          <w:sz w:val="20"/>
        </w:rPr>
        <w:t xml:space="preserve"> </w:t>
      </w:r>
      <w:r>
        <w:rPr>
          <w:sz w:val="20"/>
        </w:rPr>
        <w:t>life,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committed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fairness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equality;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includes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through:</w:t>
      </w:r>
    </w:p>
    <w:p>
      <w:pPr>
        <w:pStyle w:val="ListParagraph"/>
        <w:numPr>
          <w:ilvl w:val="1"/>
          <w:numId w:val="4"/>
        </w:numPr>
        <w:tabs>
          <w:tab w:val="left" w:pos="827"/>
        </w:tabs>
        <w:spacing w:line="276" w:lineRule="auto"/>
        <w:rPr>
          <w:sz w:val="20"/>
        </w:rPr>
      </w:pPr>
      <w:r>
        <w:rPr>
          <w:sz w:val="20"/>
        </w:rPr>
        <w:t>our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curriculum</w:t>
      </w:r>
    </w:p>
    <w:p>
      <w:pPr>
        <w:pStyle w:val="ListParagraph"/>
        <w:numPr>
          <w:ilvl w:val="1"/>
          <w:numId w:val="4"/>
        </w:numPr>
        <w:tabs>
          <w:tab w:val="left" w:pos="827"/>
        </w:tabs>
        <w:spacing w:line="276" w:lineRule="auto"/>
        <w:rPr>
          <w:sz w:val="20"/>
        </w:rPr>
      </w:pPr>
      <w:r>
        <w:rPr>
          <w:sz w:val="20"/>
        </w:rPr>
        <w:t>assembly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programme</w:t>
      </w:r>
    </w:p>
    <w:p>
      <w:pPr>
        <w:pStyle w:val="ListParagraph"/>
        <w:numPr>
          <w:ilvl w:val="1"/>
          <w:numId w:val="4"/>
        </w:numPr>
        <w:tabs>
          <w:tab w:val="left" w:pos="827"/>
        </w:tabs>
        <w:spacing w:line="276" w:lineRule="auto"/>
        <w:rPr>
          <w:sz w:val="20"/>
        </w:rPr>
      </w:pPr>
      <w:r>
        <w:rPr>
          <w:sz w:val="20"/>
        </w:rPr>
        <w:t>pastoral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support</w:t>
      </w:r>
    </w:p>
    <w:p>
      <w:pPr>
        <w:pStyle w:val="ListParagraph"/>
        <w:numPr>
          <w:ilvl w:val="1"/>
          <w:numId w:val="4"/>
        </w:numPr>
        <w:tabs>
          <w:tab w:val="left" w:pos="827"/>
        </w:tabs>
        <w:spacing w:line="276" w:lineRule="auto"/>
        <w:rPr>
          <w:sz w:val="20"/>
        </w:rPr>
      </w:pPr>
      <w:r>
        <w:rPr>
          <w:sz w:val="20"/>
        </w:rPr>
        <w:t>extra</w:t>
      </w:r>
      <w:r>
        <w:rPr>
          <w:spacing w:val="-4"/>
          <w:sz w:val="20"/>
        </w:rPr>
        <w:t xml:space="preserve"> </w:t>
      </w:r>
      <w:r>
        <w:rPr>
          <w:sz w:val="20"/>
        </w:rPr>
        <w:t>curricular</w:t>
      </w:r>
      <w:r>
        <w:rPr>
          <w:spacing w:val="-3"/>
          <w:sz w:val="20"/>
        </w:rPr>
        <w:t xml:space="preserve"> </w:t>
      </w:r>
      <w:r>
        <w:rPr>
          <w:sz w:val="20"/>
        </w:rPr>
        <w:t>programme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activities</w:t>
      </w:r>
    </w:p>
    <w:p>
      <w:pPr>
        <w:pStyle w:val="ListParagraph"/>
        <w:numPr>
          <w:ilvl w:val="1"/>
          <w:numId w:val="4"/>
        </w:numPr>
        <w:tabs>
          <w:tab w:val="left" w:pos="827"/>
        </w:tabs>
        <w:spacing w:line="276" w:lineRule="auto"/>
        <w:rPr>
          <w:sz w:val="20"/>
        </w:rPr>
      </w:pPr>
      <w:r>
        <w:rPr>
          <w:spacing w:val="-2"/>
          <w:sz w:val="20"/>
        </w:rPr>
        <w:t>staff training</w:t>
      </w:r>
    </w:p>
    <w:p>
      <w:pPr>
        <w:pStyle w:val="BodyText"/>
        <w:spacing w:before="247" w:line="276" w:lineRule="auto"/>
        <w:ind w:left="107" w:right="184"/>
        <w:rPr>
          <w:sz w:val="20"/>
        </w:rPr>
      </w:pPr>
      <w:r>
        <w:rPr>
          <w:sz w:val="20"/>
        </w:rPr>
        <w:t>There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three</w:t>
      </w:r>
      <w:r>
        <w:rPr>
          <w:spacing w:val="-3"/>
          <w:sz w:val="20"/>
        </w:rPr>
        <w:t xml:space="preserve"> </w:t>
      </w:r>
      <w:r>
        <w:rPr>
          <w:sz w:val="20"/>
        </w:rPr>
        <w:t>main</w:t>
      </w:r>
      <w:r>
        <w:rPr>
          <w:spacing w:val="-3"/>
          <w:sz w:val="20"/>
        </w:rPr>
        <w:t xml:space="preserve"> </w:t>
      </w:r>
      <w:r>
        <w:rPr>
          <w:sz w:val="20"/>
        </w:rPr>
        <w:t>elements</w:t>
      </w:r>
      <w:r>
        <w:rPr>
          <w:spacing w:val="-1"/>
          <w:sz w:val="20"/>
        </w:rPr>
        <w:t xml:space="preserve"> </w:t>
      </w:r>
      <w:r>
        <w:rPr>
          <w:sz w:val="20"/>
        </w:rPr>
        <w:t>within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act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carrying</w:t>
      </w:r>
      <w:r>
        <w:rPr>
          <w:spacing w:val="-1"/>
          <w:sz w:val="20"/>
        </w:rPr>
        <w:t xml:space="preserve"> </w:t>
      </w:r>
      <w:r>
        <w:rPr>
          <w:sz w:val="20"/>
        </w:rPr>
        <w:t>out</w:t>
      </w:r>
      <w:r>
        <w:rPr>
          <w:spacing w:val="-1"/>
          <w:sz w:val="20"/>
        </w:rPr>
        <w:t xml:space="preserve"> </w:t>
      </w:r>
      <w:r>
        <w:rPr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z w:val="20"/>
        </w:rPr>
        <w:t>functions,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school,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must have regard for the need to:</w:t>
      </w:r>
    </w:p>
    <w:p>
      <w:pPr>
        <w:pStyle w:val="ListParagraph"/>
        <w:numPr>
          <w:ilvl w:val="0"/>
          <w:numId w:val="3"/>
        </w:numPr>
        <w:tabs>
          <w:tab w:val="left" w:pos="825"/>
        </w:tabs>
        <w:spacing w:before="101" w:line="276" w:lineRule="auto"/>
        <w:ind w:left="825" w:hanging="358"/>
        <w:rPr>
          <w:sz w:val="20"/>
        </w:rPr>
      </w:pPr>
      <w:r>
        <w:rPr>
          <w:sz w:val="20"/>
        </w:rPr>
        <w:t>Eliminate</w:t>
      </w:r>
      <w:r>
        <w:rPr>
          <w:spacing w:val="-7"/>
          <w:sz w:val="20"/>
        </w:rPr>
        <w:t xml:space="preserve"> </w:t>
      </w:r>
      <w:r>
        <w:rPr>
          <w:sz w:val="20"/>
        </w:rPr>
        <w:t>discrimination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conduct</w:t>
      </w:r>
      <w:r>
        <w:rPr>
          <w:spacing w:val="-5"/>
          <w:sz w:val="20"/>
        </w:rPr>
        <w:t xml:space="preserve"> </w:t>
      </w:r>
      <w:r>
        <w:rPr>
          <w:sz w:val="20"/>
        </w:rPr>
        <w:t>prohibited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act.</w:t>
      </w:r>
    </w:p>
    <w:p>
      <w:pPr>
        <w:pStyle w:val="ListParagraph"/>
        <w:numPr>
          <w:ilvl w:val="0"/>
          <w:numId w:val="3"/>
        </w:numPr>
        <w:tabs>
          <w:tab w:val="left" w:pos="825"/>
          <w:tab w:val="left" w:pos="827"/>
        </w:tabs>
        <w:spacing w:before="4" w:line="276" w:lineRule="auto"/>
        <w:ind w:right="135"/>
        <w:rPr>
          <w:sz w:val="20"/>
        </w:rPr>
      </w:pPr>
      <w:r>
        <w:rPr>
          <w:sz w:val="20"/>
        </w:rPr>
        <w:t>Advance</w:t>
      </w:r>
      <w:r>
        <w:rPr>
          <w:spacing w:val="-3"/>
          <w:sz w:val="20"/>
        </w:rPr>
        <w:t xml:space="preserve"> </w:t>
      </w:r>
      <w:r>
        <w:rPr>
          <w:sz w:val="20"/>
        </w:rPr>
        <w:t>equity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1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people</w:t>
      </w:r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2"/>
          <w:sz w:val="20"/>
        </w:rPr>
        <w:t xml:space="preserve"> </w:t>
      </w:r>
      <w:r>
        <w:rPr>
          <w:sz w:val="20"/>
        </w:rPr>
        <w:t>share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protected</w:t>
      </w:r>
      <w:r>
        <w:rPr>
          <w:spacing w:val="-4"/>
          <w:sz w:val="20"/>
        </w:rPr>
        <w:t xml:space="preserve"> </w:t>
      </w:r>
      <w:r>
        <w:rPr>
          <w:sz w:val="20"/>
        </w:rPr>
        <w:t>characteristic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people who do not share it.</w:t>
      </w:r>
    </w:p>
    <w:p>
      <w:pPr>
        <w:pStyle w:val="ListParagraph"/>
        <w:numPr>
          <w:ilvl w:val="0"/>
          <w:numId w:val="3"/>
        </w:numPr>
        <w:tabs>
          <w:tab w:val="left" w:pos="825"/>
          <w:tab w:val="left" w:pos="827"/>
        </w:tabs>
        <w:spacing w:line="276" w:lineRule="auto"/>
        <w:ind w:right="1065"/>
        <w:rPr>
          <w:sz w:val="20"/>
        </w:rPr>
      </w:pPr>
      <w:r>
        <w:rPr>
          <w:sz w:val="20"/>
        </w:rPr>
        <w:t>Foster</w:t>
      </w:r>
      <w:r>
        <w:rPr>
          <w:spacing w:val="-2"/>
          <w:sz w:val="20"/>
        </w:rPr>
        <w:t xml:space="preserve"> </w:t>
      </w:r>
      <w:r>
        <w:rPr>
          <w:sz w:val="20"/>
        </w:rPr>
        <w:t>good</w:t>
      </w:r>
      <w:r>
        <w:rPr>
          <w:spacing w:val="-2"/>
          <w:sz w:val="20"/>
        </w:rPr>
        <w:t xml:space="preserve"> </w:t>
      </w:r>
      <w:r>
        <w:rPr>
          <w:sz w:val="20"/>
        </w:rPr>
        <w:t>relations</w:t>
      </w:r>
      <w:r>
        <w:rPr>
          <w:spacing w:val="-2"/>
          <w:sz w:val="20"/>
        </w:rPr>
        <w:t xml:space="preserve"> </w:t>
      </w:r>
      <w:r>
        <w:rPr>
          <w:sz w:val="20"/>
        </w:rPr>
        <w:t>across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characteristics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people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2"/>
          <w:sz w:val="20"/>
        </w:rPr>
        <w:t xml:space="preserve"> </w:t>
      </w:r>
      <w:r>
        <w:rPr>
          <w:sz w:val="20"/>
        </w:rPr>
        <w:t>share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protected characteristic and people who do not share it.</w:t>
      </w:r>
    </w:p>
    <w:p>
      <w:pPr>
        <w:pStyle w:val="BodyText"/>
        <w:spacing w:before="247" w:line="276" w:lineRule="auto"/>
        <w:ind w:left="107" w:right="184"/>
        <w:rPr>
          <w:sz w:val="20"/>
        </w:rPr>
      </w:pP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duty</w:t>
      </w:r>
      <w:r>
        <w:rPr>
          <w:spacing w:val="-1"/>
          <w:sz w:val="20"/>
        </w:rPr>
        <w:t xml:space="preserve"> </w:t>
      </w:r>
      <w:r>
        <w:rPr>
          <w:sz w:val="20"/>
        </w:rPr>
        <w:t>applies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students,</w:t>
      </w:r>
      <w:r>
        <w:rPr>
          <w:spacing w:val="-1"/>
          <w:sz w:val="20"/>
        </w:rPr>
        <w:t xml:space="preserve"> </w:t>
      </w:r>
      <w:r>
        <w:rPr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others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facilities.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times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give</w:t>
      </w:r>
      <w:r>
        <w:rPr>
          <w:spacing w:val="-2"/>
          <w:sz w:val="20"/>
        </w:rPr>
        <w:t xml:space="preserve"> </w:t>
      </w:r>
      <w:r>
        <w:rPr>
          <w:sz w:val="20"/>
        </w:rPr>
        <w:t>relevant and proportionate consideration to the PSED when considering our provision.</w:t>
      </w:r>
    </w:p>
    <w:p>
      <w:pPr>
        <w:pStyle w:val="BodyText"/>
        <w:spacing w:before="247" w:line="276" w:lineRule="auto"/>
        <w:ind w:left="107" w:right="184"/>
        <w:rPr>
          <w:sz w:val="20"/>
        </w:rPr>
      </w:pPr>
    </w:p>
    <w:p>
      <w:pPr>
        <w:pStyle w:val="BodyText"/>
        <w:spacing w:before="247" w:line="276" w:lineRule="auto"/>
        <w:ind w:left="107" w:right="184"/>
        <w:rPr>
          <w:sz w:val="20"/>
        </w:rPr>
      </w:pPr>
    </w:p>
    <w:p>
      <w:pPr>
        <w:pStyle w:val="BodyText"/>
        <w:spacing w:before="247" w:line="276" w:lineRule="auto"/>
        <w:ind w:right="184"/>
        <w:rPr>
          <w:i/>
          <w:sz w:val="20"/>
        </w:rPr>
      </w:pPr>
      <w:r>
        <w:rPr>
          <w:i/>
          <w:sz w:val="20"/>
        </w:rPr>
        <w:t xml:space="preserve"> </w:t>
      </w:r>
      <w:r>
        <w:rPr>
          <w:i/>
          <w:sz w:val="20"/>
        </w:rPr>
        <w:br/>
        <w:t>*Equity – resources/support based on need so that outcomes/opportunities are the same for all.</w:t>
      </w:r>
    </w:p>
    <w:p>
      <w:pPr>
        <w:pStyle w:val="BodyText"/>
        <w:spacing w:before="247" w:line="276" w:lineRule="auto"/>
        <w:ind w:left="107" w:right="184"/>
        <w:rPr>
          <w:sz w:val="20"/>
        </w:rPr>
      </w:pPr>
    </w:p>
    <w:p>
      <w:pPr>
        <w:pStyle w:val="BodyText"/>
        <w:spacing w:before="247" w:line="276" w:lineRule="auto"/>
        <w:ind w:left="107" w:right="184"/>
        <w:rPr>
          <w:sz w:val="20"/>
        </w:rPr>
      </w:pPr>
    </w:p>
    <w:p>
      <w:pPr>
        <w:pStyle w:val="BodyText"/>
        <w:spacing w:before="250" w:line="276" w:lineRule="auto"/>
        <w:ind w:left="112"/>
        <w:rPr>
          <w:sz w:val="20"/>
        </w:rPr>
      </w:pPr>
      <w:r>
        <w:rPr>
          <w:sz w:val="20"/>
        </w:rPr>
        <w:t>Protected</w:t>
      </w:r>
      <w:r>
        <w:rPr>
          <w:spacing w:val="-5"/>
          <w:sz w:val="20"/>
        </w:rPr>
        <w:t xml:space="preserve"> </w:t>
      </w:r>
      <w:r>
        <w:rPr>
          <w:sz w:val="20"/>
        </w:rPr>
        <w:t>characteristics</w:t>
      </w:r>
      <w:r>
        <w:rPr>
          <w:spacing w:val="-8"/>
          <w:sz w:val="20"/>
        </w:rPr>
        <w:t xml:space="preserve"> </w:t>
      </w:r>
      <w:r>
        <w:rPr>
          <w:sz w:val="20"/>
        </w:rPr>
        <w:t>under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Act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are:</w:t>
      </w:r>
    </w:p>
    <w:p>
      <w:pPr>
        <w:pStyle w:val="ListParagraph"/>
        <w:numPr>
          <w:ilvl w:val="0"/>
          <w:numId w:val="2"/>
        </w:numPr>
        <w:tabs>
          <w:tab w:val="left" w:pos="491"/>
        </w:tabs>
        <w:spacing w:before="1" w:line="276" w:lineRule="auto"/>
        <w:ind w:hanging="360"/>
        <w:rPr>
          <w:sz w:val="20"/>
        </w:rPr>
      </w:pPr>
      <w:r>
        <w:rPr>
          <w:spacing w:val="-2"/>
          <w:sz w:val="20"/>
        </w:rPr>
        <w:t>Disability</w:t>
      </w:r>
    </w:p>
    <w:p>
      <w:pPr>
        <w:pStyle w:val="ListParagraph"/>
        <w:numPr>
          <w:ilvl w:val="0"/>
          <w:numId w:val="2"/>
        </w:numPr>
        <w:tabs>
          <w:tab w:val="left" w:pos="491"/>
        </w:tabs>
        <w:spacing w:line="276" w:lineRule="auto"/>
        <w:ind w:hanging="360"/>
        <w:rPr>
          <w:sz w:val="20"/>
        </w:rPr>
      </w:pPr>
      <w:r>
        <w:rPr>
          <w:sz w:val="20"/>
        </w:rPr>
        <w:t>Gender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reassignment</w:t>
      </w:r>
    </w:p>
    <w:p>
      <w:pPr>
        <w:pStyle w:val="ListParagraph"/>
        <w:numPr>
          <w:ilvl w:val="0"/>
          <w:numId w:val="2"/>
        </w:numPr>
        <w:tabs>
          <w:tab w:val="left" w:pos="491"/>
        </w:tabs>
        <w:spacing w:before="1" w:line="276" w:lineRule="auto"/>
        <w:ind w:hanging="360"/>
        <w:rPr>
          <w:sz w:val="20"/>
        </w:rPr>
      </w:pPr>
      <w:r>
        <w:rPr>
          <w:sz w:val="20"/>
        </w:rPr>
        <w:t>Pregnancy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maternity</w:t>
      </w:r>
    </w:p>
    <w:p>
      <w:pPr>
        <w:pStyle w:val="ListParagraph"/>
        <w:numPr>
          <w:ilvl w:val="0"/>
          <w:numId w:val="2"/>
        </w:numPr>
        <w:tabs>
          <w:tab w:val="left" w:pos="491"/>
        </w:tabs>
        <w:spacing w:before="1" w:line="276" w:lineRule="auto"/>
        <w:ind w:hanging="360"/>
        <w:rPr>
          <w:sz w:val="20"/>
        </w:rPr>
      </w:pPr>
      <w:r>
        <w:rPr>
          <w:spacing w:val="-4"/>
          <w:sz w:val="20"/>
        </w:rPr>
        <w:t>Race</w:t>
      </w:r>
    </w:p>
    <w:p>
      <w:pPr>
        <w:pStyle w:val="ListParagraph"/>
        <w:numPr>
          <w:ilvl w:val="0"/>
          <w:numId w:val="2"/>
        </w:numPr>
        <w:tabs>
          <w:tab w:val="left" w:pos="491"/>
        </w:tabs>
        <w:spacing w:line="276" w:lineRule="auto"/>
        <w:ind w:hanging="360"/>
        <w:rPr>
          <w:sz w:val="20"/>
        </w:rPr>
      </w:pPr>
      <w:r>
        <w:rPr>
          <w:sz w:val="20"/>
        </w:rPr>
        <w:t>Religion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belief</w:t>
      </w:r>
    </w:p>
    <w:p>
      <w:pPr>
        <w:pStyle w:val="ListParagraph"/>
        <w:numPr>
          <w:ilvl w:val="0"/>
          <w:numId w:val="2"/>
        </w:numPr>
        <w:tabs>
          <w:tab w:val="left" w:pos="491"/>
        </w:tabs>
        <w:spacing w:line="276" w:lineRule="auto"/>
        <w:ind w:hanging="360"/>
        <w:rPr>
          <w:sz w:val="20"/>
        </w:rPr>
      </w:pPr>
      <w:r>
        <w:rPr>
          <w:spacing w:val="-5"/>
          <w:sz w:val="20"/>
        </w:rPr>
        <w:t>Sex</w:t>
      </w:r>
    </w:p>
    <w:p>
      <w:pPr>
        <w:pStyle w:val="ListParagraph"/>
        <w:numPr>
          <w:ilvl w:val="0"/>
          <w:numId w:val="2"/>
        </w:numPr>
        <w:tabs>
          <w:tab w:val="left" w:pos="491"/>
        </w:tabs>
        <w:spacing w:before="1" w:line="276" w:lineRule="auto"/>
        <w:ind w:hanging="360"/>
        <w:rPr>
          <w:sz w:val="20"/>
        </w:rPr>
      </w:pPr>
      <w:r>
        <w:rPr>
          <w:sz w:val="20"/>
        </w:rPr>
        <w:t>Sexual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orientation</w:t>
      </w:r>
    </w:p>
    <w:p>
      <w:pPr>
        <w:pStyle w:val="ListParagraph"/>
        <w:numPr>
          <w:ilvl w:val="0"/>
          <w:numId w:val="2"/>
        </w:numPr>
        <w:tabs>
          <w:tab w:val="left" w:pos="491"/>
        </w:tabs>
        <w:spacing w:line="276" w:lineRule="auto"/>
        <w:ind w:hanging="360"/>
        <w:rPr>
          <w:sz w:val="20"/>
        </w:rPr>
      </w:pPr>
      <w:r>
        <w:rPr>
          <w:sz w:val="20"/>
        </w:rPr>
        <w:t>Age</w:t>
      </w:r>
      <w:r>
        <w:rPr>
          <w:spacing w:val="-5"/>
          <w:sz w:val="20"/>
        </w:rPr>
        <w:t xml:space="preserve"> </w:t>
      </w:r>
      <w:r>
        <w:rPr>
          <w:sz w:val="20"/>
        </w:rPr>
        <w:t>(only</w:t>
      </w:r>
      <w:r>
        <w:rPr>
          <w:spacing w:val="-5"/>
          <w:sz w:val="20"/>
        </w:rPr>
        <w:t xml:space="preserve"> </w:t>
      </w:r>
      <w:r>
        <w:rPr>
          <w:sz w:val="20"/>
        </w:rPr>
        <w:t>applicable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staff,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students)</w:t>
      </w:r>
    </w:p>
    <w:p>
      <w:pPr>
        <w:pStyle w:val="ListParagraph"/>
        <w:numPr>
          <w:ilvl w:val="0"/>
          <w:numId w:val="2"/>
        </w:numPr>
        <w:tabs>
          <w:tab w:val="left" w:pos="491"/>
        </w:tabs>
        <w:spacing w:before="2" w:line="276" w:lineRule="auto"/>
        <w:ind w:hanging="360"/>
        <w:rPr>
          <w:sz w:val="20"/>
        </w:rPr>
      </w:pPr>
      <w:r>
        <w:rPr>
          <w:sz w:val="20"/>
        </w:rPr>
        <w:t>Marriage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Civil</w:t>
      </w:r>
      <w:r>
        <w:rPr>
          <w:spacing w:val="-6"/>
          <w:sz w:val="20"/>
        </w:rPr>
        <w:t xml:space="preserve"> </w:t>
      </w:r>
      <w:r>
        <w:rPr>
          <w:sz w:val="20"/>
        </w:rPr>
        <w:t>Partnerships</w:t>
      </w:r>
      <w:r>
        <w:rPr>
          <w:spacing w:val="-5"/>
          <w:sz w:val="20"/>
        </w:rPr>
        <w:t xml:space="preserve"> </w:t>
      </w:r>
      <w:r>
        <w:rPr>
          <w:sz w:val="20"/>
        </w:rPr>
        <w:t>(only</w:t>
      </w:r>
      <w:r>
        <w:rPr>
          <w:spacing w:val="-6"/>
          <w:sz w:val="20"/>
        </w:rPr>
        <w:t xml:space="preserve"> </w:t>
      </w:r>
      <w:r>
        <w:rPr>
          <w:sz w:val="20"/>
        </w:rPr>
        <w:t>applicable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staff,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students)</w:t>
      </w:r>
    </w:p>
    <w:p>
      <w:pPr>
        <w:spacing w:line="276" w:lineRule="auto"/>
      </w:pPr>
    </w:p>
    <w:p>
      <w:pPr>
        <w:pStyle w:val="BodyText"/>
        <w:spacing w:before="170" w:line="276" w:lineRule="auto"/>
        <w:ind w:right="184" w:hanging="5"/>
        <w:rPr>
          <w:sz w:val="20"/>
        </w:rPr>
      </w:pPr>
      <w:r>
        <w:rPr>
          <w:sz w:val="20"/>
        </w:rPr>
        <w:t>NB:</w:t>
      </w:r>
      <w:r>
        <w:rPr>
          <w:spacing w:val="-2"/>
          <w:sz w:val="20"/>
        </w:rPr>
        <w:t xml:space="preserve"> </w:t>
      </w:r>
      <w:r>
        <w:rPr>
          <w:sz w:val="20"/>
        </w:rPr>
        <w:t>Age</w:t>
      </w:r>
      <w:r>
        <w:rPr>
          <w:spacing w:val="-4"/>
          <w:sz w:val="20"/>
        </w:rPr>
        <w:t xml:space="preserve">, </w:t>
      </w:r>
      <w:r>
        <w:rPr>
          <w:sz w:val="20"/>
        </w:rPr>
        <w:t>marriage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civil</w:t>
      </w:r>
      <w:r>
        <w:rPr>
          <w:spacing w:val="-3"/>
          <w:sz w:val="20"/>
        </w:rPr>
        <w:t xml:space="preserve"> </w:t>
      </w:r>
      <w:r>
        <w:rPr>
          <w:sz w:val="20"/>
        </w:rPr>
        <w:t>partnership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protected</w:t>
      </w:r>
      <w:r>
        <w:rPr>
          <w:spacing w:val="-3"/>
          <w:sz w:val="20"/>
        </w:rPr>
        <w:t xml:space="preserve"> </w:t>
      </w:r>
      <w:r>
        <w:rPr>
          <w:sz w:val="20"/>
        </w:rPr>
        <w:t>characteristics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school’s provisions for students</w:t>
      </w:r>
    </w:p>
    <w:p>
      <w:pPr>
        <w:pStyle w:val="BodyText"/>
        <w:spacing w:before="90" w:line="276" w:lineRule="auto"/>
        <w:rPr>
          <w:sz w:val="20"/>
        </w:rPr>
      </w:pPr>
      <w:r>
        <w:rPr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due</w:t>
      </w:r>
      <w:r>
        <w:rPr>
          <w:spacing w:val="-5"/>
          <w:sz w:val="20"/>
        </w:rPr>
        <w:t xml:space="preserve"> </w:t>
      </w:r>
      <w:r>
        <w:rPr>
          <w:sz w:val="20"/>
        </w:rPr>
        <w:t>regard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advancing</w:t>
      </w:r>
      <w:r>
        <w:rPr>
          <w:spacing w:val="-1"/>
          <w:sz w:val="20"/>
        </w:rPr>
        <w:t xml:space="preserve"> </w:t>
      </w:r>
      <w:r>
        <w:rPr>
          <w:sz w:val="20"/>
        </w:rPr>
        <w:t>equality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4"/>
          <w:sz w:val="20"/>
        </w:rPr>
        <w:t xml:space="preserve"> </w:t>
      </w:r>
      <w:r>
        <w:rPr>
          <w:sz w:val="20"/>
        </w:rPr>
        <w:t>including</w:t>
      </w:r>
      <w:r>
        <w:rPr>
          <w:spacing w:val="-1"/>
          <w:sz w:val="20"/>
        </w:rPr>
        <w:t xml:space="preserve"> </w:t>
      </w:r>
      <w:r>
        <w:rPr>
          <w:sz w:val="20"/>
        </w:rPr>
        <w:t>making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clear</w:t>
      </w:r>
      <w:r>
        <w:rPr>
          <w:spacing w:val="-2"/>
          <w:sz w:val="20"/>
        </w:rPr>
        <w:t xml:space="preserve"> </w:t>
      </w:r>
      <w:r>
        <w:rPr>
          <w:sz w:val="20"/>
        </w:rPr>
        <w:t>and consistent commitment to:</w:t>
      </w:r>
    </w:p>
    <w:p>
      <w:pPr>
        <w:pStyle w:val="ListParagraph"/>
        <w:numPr>
          <w:ilvl w:val="0"/>
          <w:numId w:val="5"/>
        </w:numPr>
        <w:tabs>
          <w:tab w:val="left" w:pos="827"/>
        </w:tabs>
        <w:spacing w:before="91" w:line="276" w:lineRule="auto"/>
        <w:ind w:right="985"/>
        <w:rPr>
          <w:sz w:val="20"/>
        </w:rPr>
      </w:pPr>
      <w:r>
        <w:rPr>
          <w:sz w:val="20"/>
        </w:rPr>
        <w:t>Minimise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eliminate</w:t>
      </w:r>
      <w:r>
        <w:rPr>
          <w:spacing w:val="-4"/>
          <w:sz w:val="20"/>
        </w:rPr>
        <w:t xml:space="preserve"> </w:t>
      </w:r>
      <w:r>
        <w:rPr>
          <w:sz w:val="20"/>
        </w:rPr>
        <w:t>disadvantages</w:t>
      </w:r>
      <w:r>
        <w:rPr>
          <w:spacing w:val="-3"/>
          <w:sz w:val="20"/>
        </w:rPr>
        <w:t xml:space="preserve"> </w:t>
      </w:r>
      <w:r>
        <w:rPr>
          <w:sz w:val="20"/>
        </w:rPr>
        <w:t>suffered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person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persons</w:t>
      </w:r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share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relevant protected characteristic with tailored support.</w:t>
      </w:r>
    </w:p>
    <w:p>
      <w:pPr>
        <w:pStyle w:val="ListParagraph"/>
        <w:numPr>
          <w:ilvl w:val="0"/>
          <w:numId w:val="5"/>
        </w:numPr>
        <w:tabs>
          <w:tab w:val="left" w:pos="827"/>
        </w:tabs>
        <w:spacing w:line="276" w:lineRule="auto"/>
        <w:ind w:right="376"/>
        <w:rPr>
          <w:sz w:val="20"/>
        </w:rPr>
      </w:pPr>
      <w:r>
        <w:rPr>
          <w:sz w:val="20"/>
        </w:rPr>
        <w:t>Take</w:t>
      </w:r>
      <w:r>
        <w:rPr>
          <w:spacing w:val="-2"/>
          <w:sz w:val="20"/>
        </w:rPr>
        <w:t xml:space="preserve"> </w:t>
      </w:r>
      <w:r>
        <w:rPr>
          <w:sz w:val="20"/>
        </w:rPr>
        <w:t>steps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meet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needs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person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persons</w:t>
      </w:r>
      <w:r>
        <w:rPr>
          <w:spacing w:val="-2"/>
          <w:sz w:val="20"/>
        </w:rPr>
        <w:t xml:space="preserve"> </w:t>
      </w:r>
      <w:r>
        <w:rPr>
          <w:sz w:val="20"/>
        </w:rPr>
        <w:t>who</w:t>
      </w:r>
      <w:r>
        <w:rPr>
          <w:spacing w:val="-2"/>
          <w:sz w:val="20"/>
        </w:rPr>
        <w:t xml:space="preserve"> </w:t>
      </w:r>
      <w:r>
        <w:rPr>
          <w:sz w:val="20"/>
        </w:rPr>
        <w:t>share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protected</w:t>
      </w:r>
      <w:r>
        <w:rPr>
          <w:spacing w:val="-1"/>
          <w:sz w:val="20"/>
        </w:rPr>
        <w:t xml:space="preserve"> </w:t>
      </w:r>
      <w:r>
        <w:rPr>
          <w:sz w:val="20"/>
        </w:rPr>
        <w:t>characteristic</w:t>
      </w:r>
      <w:r>
        <w:rPr>
          <w:spacing w:val="-2"/>
          <w:sz w:val="20"/>
        </w:rPr>
        <w:t xml:space="preserve"> </w:t>
      </w:r>
      <w:r>
        <w:rPr>
          <w:sz w:val="20"/>
        </w:rPr>
        <w:t>that are different from the needs of others who do not share it</w:t>
      </w:r>
    </w:p>
    <w:p>
      <w:pPr>
        <w:pStyle w:val="ListParagraph"/>
        <w:numPr>
          <w:ilvl w:val="0"/>
          <w:numId w:val="5"/>
        </w:numPr>
        <w:tabs>
          <w:tab w:val="left" w:pos="827"/>
        </w:tabs>
        <w:spacing w:line="276" w:lineRule="auto"/>
        <w:rPr>
          <w:sz w:val="20"/>
        </w:rPr>
      </w:pPr>
      <w:r>
        <w:rPr>
          <w:sz w:val="20"/>
        </w:rPr>
        <w:t>Encourage</w:t>
      </w:r>
      <w:r>
        <w:rPr>
          <w:spacing w:val="-5"/>
          <w:sz w:val="20"/>
        </w:rPr>
        <w:t xml:space="preserve"> </w:t>
      </w:r>
      <w:r>
        <w:rPr>
          <w:sz w:val="20"/>
        </w:rPr>
        <w:t>persons</w:t>
      </w:r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8"/>
          <w:sz w:val="20"/>
        </w:rPr>
        <w:t xml:space="preserve"> </w:t>
      </w:r>
      <w:r>
        <w:rPr>
          <w:sz w:val="20"/>
        </w:rPr>
        <w:t>share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relevant</w:t>
      </w:r>
      <w:r>
        <w:rPr>
          <w:spacing w:val="-3"/>
          <w:sz w:val="20"/>
        </w:rPr>
        <w:t xml:space="preserve"> </w:t>
      </w:r>
      <w:r>
        <w:rPr>
          <w:sz w:val="20"/>
        </w:rPr>
        <w:t>protected</w:t>
      </w:r>
      <w:r>
        <w:rPr>
          <w:spacing w:val="-4"/>
          <w:sz w:val="20"/>
        </w:rPr>
        <w:t xml:space="preserve"> </w:t>
      </w:r>
      <w:r>
        <w:rPr>
          <w:sz w:val="20"/>
        </w:rPr>
        <w:t>characteristic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5"/>
          <w:sz w:val="20"/>
        </w:rPr>
        <w:t xml:space="preserve"> </w:t>
      </w:r>
      <w:r>
        <w:rPr>
          <w:sz w:val="20"/>
        </w:rPr>
        <w:t>fully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public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life</w:t>
      </w:r>
    </w:p>
    <w:p>
      <w:pPr>
        <w:pStyle w:val="ListParagraph"/>
        <w:numPr>
          <w:ilvl w:val="0"/>
          <w:numId w:val="5"/>
        </w:numPr>
        <w:tabs>
          <w:tab w:val="left" w:pos="827"/>
        </w:tabs>
        <w:spacing w:line="276" w:lineRule="auto"/>
        <w:ind w:right="123"/>
        <w:rPr>
          <w:sz w:val="20"/>
        </w:rPr>
      </w:pPr>
      <w:r>
        <w:rPr>
          <w:sz w:val="20"/>
        </w:rPr>
        <w:t>Encourage</w:t>
      </w:r>
      <w:r>
        <w:rPr>
          <w:spacing w:val="-3"/>
          <w:sz w:val="20"/>
        </w:rPr>
        <w:t xml:space="preserve"> </w:t>
      </w:r>
      <w:r>
        <w:rPr>
          <w:sz w:val="20"/>
        </w:rPr>
        <w:t>persons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6"/>
          <w:sz w:val="20"/>
        </w:rPr>
        <w:t xml:space="preserve"> </w:t>
      </w:r>
      <w:r>
        <w:rPr>
          <w:sz w:val="20"/>
        </w:rPr>
        <w:t>share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protected</w:t>
      </w:r>
      <w:r>
        <w:rPr>
          <w:spacing w:val="-2"/>
          <w:sz w:val="20"/>
        </w:rPr>
        <w:t xml:space="preserve"> </w:t>
      </w:r>
      <w:r>
        <w:rPr>
          <w:sz w:val="20"/>
        </w:rPr>
        <w:t>characteristic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4"/>
          <w:sz w:val="20"/>
        </w:rPr>
        <w:t xml:space="preserve"> </w:t>
      </w:r>
      <w:r>
        <w:rPr>
          <w:sz w:val="20"/>
        </w:rPr>
        <w:t>fully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school activity in which participation by such persons is disproportionately low</w:t>
      </w:r>
    </w:p>
    <w:p>
      <w:pPr>
        <w:pStyle w:val="BodyText"/>
        <w:spacing w:before="264" w:line="276" w:lineRule="auto"/>
        <w:ind w:left="109"/>
        <w:rPr>
          <w:spacing w:val="-2"/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exercising</w:t>
      </w:r>
      <w:r>
        <w:rPr>
          <w:spacing w:val="-3"/>
          <w:sz w:val="20"/>
        </w:rPr>
        <w:t xml:space="preserve"> </w:t>
      </w:r>
      <w:r>
        <w:rPr>
          <w:sz w:val="20"/>
        </w:rPr>
        <w:t>our</w:t>
      </w:r>
      <w:r>
        <w:rPr>
          <w:spacing w:val="-4"/>
          <w:sz w:val="20"/>
        </w:rPr>
        <w:t xml:space="preserve"> </w:t>
      </w:r>
      <w:r>
        <w:rPr>
          <w:sz w:val="20"/>
        </w:rPr>
        <w:t>duty,</w:t>
      </w:r>
      <w:r>
        <w:rPr>
          <w:spacing w:val="-6"/>
          <w:sz w:val="20"/>
        </w:rPr>
        <w:t xml:space="preserve"> </w:t>
      </w:r>
      <w:r>
        <w:rPr>
          <w:sz w:val="20"/>
        </w:rPr>
        <w:t>Kelmscott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considers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six</w:t>
      </w:r>
      <w:r>
        <w:rPr>
          <w:spacing w:val="-3"/>
          <w:sz w:val="20"/>
        </w:rPr>
        <w:t xml:space="preserve"> </w:t>
      </w:r>
      <w:r>
        <w:rPr>
          <w:sz w:val="20"/>
        </w:rPr>
        <w:t>Brown</w:t>
      </w:r>
      <w:r>
        <w:rPr>
          <w:spacing w:val="-7"/>
          <w:sz w:val="20"/>
        </w:rPr>
        <w:t xml:space="preserve"> </w:t>
      </w:r>
      <w:r>
        <w:rPr>
          <w:sz w:val="20"/>
        </w:rPr>
        <w:t>principles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‘due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regard’</w:t>
      </w:r>
    </w:p>
    <w:p>
      <w:pPr>
        <w:pStyle w:val="Heading1"/>
        <w:tabs>
          <w:tab w:val="left" w:pos="827"/>
        </w:tabs>
        <w:spacing w:before="1" w:line="276" w:lineRule="auto"/>
        <w:ind w:left="360" w:firstLine="0"/>
        <w:rPr>
          <w:szCs w:val="20"/>
        </w:rPr>
      </w:pPr>
      <w:r>
        <w:rPr>
          <w:spacing w:val="-2"/>
          <w:szCs w:val="20"/>
        </w:rPr>
        <w:t>Awareness</w:t>
      </w:r>
    </w:p>
    <w:p>
      <w:pPr>
        <w:tabs>
          <w:tab w:val="left" w:pos="1547"/>
        </w:tabs>
        <w:spacing w:before="1" w:line="276" w:lineRule="auto"/>
        <w:ind w:left="1080"/>
        <w:rPr>
          <w:szCs w:val="20"/>
        </w:rPr>
      </w:pPr>
      <w:r>
        <w:rPr>
          <w:szCs w:val="20"/>
        </w:rPr>
        <w:t>all</w:t>
      </w:r>
      <w:r>
        <w:rPr>
          <w:spacing w:val="-4"/>
          <w:szCs w:val="20"/>
        </w:rPr>
        <w:t xml:space="preserve"> </w:t>
      </w:r>
      <w:r>
        <w:rPr>
          <w:szCs w:val="20"/>
        </w:rPr>
        <w:t>staff</w:t>
      </w:r>
      <w:r>
        <w:rPr>
          <w:spacing w:val="-4"/>
          <w:szCs w:val="20"/>
        </w:rPr>
        <w:t xml:space="preserve"> </w:t>
      </w:r>
      <w:r>
        <w:rPr>
          <w:szCs w:val="20"/>
        </w:rPr>
        <w:t>know</w:t>
      </w:r>
      <w:r>
        <w:rPr>
          <w:spacing w:val="-4"/>
          <w:szCs w:val="20"/>
        </w:rPr>
        <w:t xml:space="preserve"> </w:t>
      </w:r>
      <w:r>
        <w:rPr>
          <w:szCs w:val="20"/>
        </w:rPr>
        <w:t>and</w:t>
      </w:r>
      <w:r>
        <w:rPr>
          <w:spacing w:val="-4"/>
          <w:szCs w:val="20"/>
        </w:rPr>
        <w:t xml:space="preserve"> </w:t>
      </w:r>
      <w:r>
        <w:rPr>
          <w:szCs w:val="20"/>
        </w:rPr>
        <w:t>understand</w:t>
      </w:r>
      <w:r>
        <w:rPr>
          <w:spacing w:val="-3"/>
          <w:szCs w:val="20"/>
        </w:rPr>
        <w:t xml:space="preserve"> </w:t>
      </w:r>
      <w:r>
        <w:rPr>
          <w:szCs w:val="20"/>
        </w:rPr>
        <w:t>what</w:t>
      </w:r>
      <w:r>
        <w:rPr>
          <w:spacing w:val="-5"/>
          <w:szCs w:val="20"/>
        </w:rPr>
        <w:t xml:space="preserve"> </w:t>
      </w:r>
      <w:r>
        <w:rPr>
          <w:szCs w:val="20"/>
        </w:rPr>
        <w:t>the</w:t>
      </w:r>
      <w:r>
        <w:rPr>
          <w:spacing w:val="-3"/>
          <w:szCs w:val="20"/>
        </w:rPr>
        <w:t xml:space="preserve"> </w:t>
      </w:r>
      <w:r>
        <w:rPr>
          <w:szCs w:val="20"/>
        </w:rPr>
        <w:t>law</w:t>
      </w:r>
      <w:r>
        <w:rPr>
          <w:spacing w:val="-4"/>
          <w:szCs w:val="20"/>
        </w:rPr>
        <w:t xml:space="preserve"> </w:t>
      </w:r>
      <w:r>
        <w:rPr>
          <w:spacing w:val="-2"/>
          <w:szCs w:val="20"/>
        </w:rPr>
        <w:t>requires</w:t>
      </w:r>
    </w:p>
    <w:p>
      <w:pPr>
        <w:pStyle w:val="Heading1"/>
        <w:tabs>
          <w:tab w:val="left" w:pos="827"/>
        </w:tabs>
        <w:spacing w:line="276" w:lineRule="auto"/>
        <w:ind w:left="360" w:firstLine="0"/>
        <w:rPr>
          <w:szCs w:val="20"/>
        </w:rPr>
      </w:pPr>
      <w:r>
        <w:rPr>
          <w:spacing w:val="-2"/>
          <w:szCs w:val="20"/>
        </w:rPr>
        <w:t>Timeliness</w:t>
      </w:r>
    </w:p>
    <w:p>
      <w:pPr>
        <w:tabs>
          <w:tab w:val="left" w:pos="1547"/>
        </w:tabs>
        <w:spacing w:before="1" w:line="276" w:lineRule="auto"/>
        <w:ind w:left="1080"/>
        <w:rPr>
          <w:szCs w:val="20"/>
        </w:rPr>
      </w:pPr>
      <w:r>
        <w:rPr>
          <w:szCs w:val="20"/>
        </w:rPr>
        <w:t>implications</w:t>
      </w:r>
      <w:r>
        <w:rPr>
          <w:spacing w:val="-7"/>
          <w:szCs w:val="20"/>
        </w:rPr>
        <w:t xml:space="preserve"> </w:t>
      </w:r>
      <w:r>
        <w:rPr>
          <w:szCs w:val="20"/>
        </w:rPr>
        <w:t>considered</w:t>
      </w:r>
      <w:r>
        <w:rPr>
          <w:spacing w:val="-8"/>
          <w:szCs w:val="20"/>
        </w:rPr>
        <w:t xml:space="preserve"> </w:t>
      </w:r>
      <w:r>
        <w:rPr>
          <w:szCs w:val="20"/>
        </w:rPr>
        <w:t>before</w:t>
      </w:r>
      <w:r>
        <w:rPr>
          <w:spacing w:val="-7"/>
          <w:szCs w:val="20"/>
        </w:rPr>
        <w:t xml:space="preserve"> </w:t>
      </w:r>
      <w:r>
        <w:rPr>
          <w:szCs w:val="20"/>
        </w:rPr>
        <w:t>they</w:t>
      </w:r>
      <w:r>
        <w:rPr>
          <w:spacing w:val="-5"/>
          <w:szCs w:val="20"/>
        </w:rPr>
        <w:t xml:space="preserve"> </w:t>
      </w:r>
      <w:r>
        <w:rPr>
          <w:szCs w:val="20"/>
        </w:rPr>
        <w:t>are</w:t>
      </w:r>
      <w:r>
        <w:rPr>
          <w:spacing w:val="-8"/>
          <w:szCs w:val="20"/>
        </w:rPr>
        <w:t xml:space="preserve"> </w:t>
      </w:r>
      <w:r>
        <w:rPr>
          <w:spacing w:val="-2"/>
          <w:szCs w:val="20"/>
        </w:rPr>
        <w:t>implemented</w:t>
      </w:r>
    </w:p>
    <w:p>
      <w:pPr>
        <w:pStyle w:val="Heading1"/>
        <w:tabs>
          <w:tab w:val="left" w:pos="827"/>
        </w:tabs>
        <w:spacing w:line="276" w:lineRule="auto"/>
        <w:ind w:left="360" w:firstLine="0"/>
        <w:rPr>
          <w:szCs w:val="20"/>
        </w:rPr>
      </w:pPr>
      <w:r>
        <w:rPr>
          <w:spacing w:val="-2"/>
          <w:szCs w:val="20"/>
        </w:rPr>
        <w:t>Rigour</w:t>
      </w:r>
    </w:p>
    <w:p>
      <w:pPr>
        <w:pStyle w:val="Heading1"/>
        <w:tabs>
          <w:tab w:val="left" w:pos="827"/>
        </w:tabs>
        <w:spacing w:line="276" w:lineRule="auto"/>
        <w:ind w:left="1080" w:firstLine="0"/>
        <w:rPr>
          <w:b w:val="0"/>
          <w:szCs w:val="20"/>
        </w:rPr>
      </w:pPr>
      <w:r>
        <w:rPr>
          <w:b w:val="0"/>
          <w:szCs w:val="20"/>
        </w:rPr>
        <w:t>open-minded</w:t>
      </w:r>
      <w:r>
        <w:rPr>
          <w:b w:val="0"/>
          <w:spacing w:val="-8"/>
          <w:szCs w:val="20"/>
        </w:rPr>
        <w:t xml:space="preserve"> </w:t>
      </w:r>
      <w:r>
        <w:rPr>
          <w:b w:val="0"/>
          <w:szCs w:val="20"/>
        </w:rPr>
        <w:t>and</w:t>
      </w:r>
      <w:r>
        <w:rPr>
          <w:b w:val="0"/>
          <w:spacing w:val="-5"/>
          <w:szCs w:val="20"/>
        </w:rPr>
        <w:t xml:space="preserve"> </w:t>
      </w:r>
      <w:r>
        <w:rPr>
          <w:b w:val="0"/>
          <w:szCs w:val="20"/>
        </w:rPr>
        <w:t>rigorous</w:t>
      </w:r>
      <w:r>
        <w:rPr>
          <w:b w:val="0"/>
          <w:spacing w:val="-6"/>
          <w:szCs w:val="20"/>
        </w:rPr>
        <w:t xml:space="preserve"> </w:t>
      </w:r>
      <w:r>
        <w:rPr>
          <w:b w:val="0"/>
          <w:szCs w:val="20"/>
        </w:rPr>
        <w:t>analysis,</w:t>
      </w:r>
      <w:r>
        <w:rPr>
          <w:b w:val="0"/>
          <w:spacing w:val="-5"/>
          <w:szCs w:val="20"/>
        </w:rPr>
        <w:t xml:space="preserve"> </w:t>
      </w:r>
      <w:r>
        <w:rPr>
          <w:b w:val="0"/>
          <w:szCs w:val="20"/>
        </w:rPr>
        <w:t>including</w:t>
      </w:r>
      <w:r>
        <w:rPr>
          <w:b w:val="0"/>
          <w:spacing w:val="-8"/>
          <w:szCs w:val="20"/>
        </w:rPr>
        <w:t xml:space="preserve"> </w:t>
      </w:r>
      <w:r>
        <w:rPr>
          <w:b w:val="0"/>
          <w:szCs w:val="20"/>
        </w:rPr>
        <w:t>parent/student</w:t>
      </w:r>
      <w:r>
        <w:rPr>
          <w:b w:val="0"/>
          <w:spacing w:val="-4"/>
          <w:szCs w:val="20"/>
        </w:rPr>
        <w:t xml:space="preserve"> </w:t>
      </w:r>
      <w:r>
        <w:rPr>
          <w:b w:val="0"/>
          <w:spacing w:val="-2"/>
          <w:szCs w:val="20"/>
        </w:rPr>
        <w:t>voice</w:t>
      </w:r>
    </w:p>
    <w:p>
      <w:pPr>
        <w:pStyle w:val="Heading1"/>
        <w:tabs>
          <w:tab w:val="left" w:pos="827"/>
        </w:tabs>
        <w:spacing w:before="1" w:line="276" w:lineRule="auto"/>
        <w:ind w:left="360" w:firstLine="0"/>
        <w:rPr>
          <w:szCs w:val="20"/>
        </w:rPr>
      </w:pPr>
      <w:r>
        <w:rPr>
          <w:spacing w:val="-2"/>
          <w:szCs w:val="20"/>
        </w:rPr>
        <w:t>Non-delegation</w:t>
      </w:r>
    </w:p>
    <w:p>
      <w:pPr>
        <w:pStyle w:val="Heading1"/>
        <w:tabs>
          <w:tab w:val="left" w:pos="827"/>
        </w:tabs>
        <w:spacing w:before="1" w:line="276" w:lineRule="auto"/>
        <w:ind w:left="1080" w:firstLine="0"/>
        <w:rPr>
          <w:b w:val="0"/>
          <w:szCs w:val="20"/>
        </w:rPr>
      </w:pPr>
      <w:r>
        <w:rPr>
          <w:b w:val="0"/>
          <w:szCs w:val="20"/>
        </w:rPr>
        <w:t>the</w:t>
      </w:r>
      <w:r>
        <w:rPr>
          <w:b w:val="0"/>
          <w:spacing w:val="-4"/>
          <w:szCs w:val="20"/>
        </w:rPr>
        <w:t xml:space="preserve"> </w:t>
      </w:r>
      <w:r>
        <w:rPr>
          <w:b w:val="0"/>
          <w:szCs w:val="20"/>
        </w:rPr>
        <w:t>PSED</w:t>
      </w:r>
      <w:r>
        <w:rPr>
          <w:b w:val="0"/>
          <w:spacing w:val="-2"/>
          <w:szCs w:val="20"/>
        </w:rPr>
        <w:t xml:space="preserve"> </w:t>
      </w:r>
      <w:r>
        <w:rPr>
          <w:b w:val="0"/>
          <w:szCs w:val="20"/>
        </w:rPr>
        <w:t>cannot</w:t>
      </w:r>
      <w:r>
        <w:rPr>
          <w:b w:val="0"/>
          <w:spacing w:val="-4"/>
          <w:szCs w:val="20"/>
        </w:rPr>
        <w:t xml:space="preserve"> </w:t>
      </w:r>
      <w:r>
        <w:rPr>
          <w:b w:val="0"/>
          <w:szCs w:val="20"/>
        </w:rPr>
        <w:t>be</w:t>
      </w:r>
      <w:r>
        <w:rPr>
          <w:b w:val="0"/>
          <w:spacing w:val="-3"/>
          <w:szCs w:val="20"/>
        </w:rPr>
        <w:t xml:space="preserve"> </w:t>
      </w:r>
      <w:r>
        <w:rPr>
          <w:b w:val="0"/>
          <w:spacing w:val="-2"/>
          <w:szCs w:val="20"/>
        </w:rPr>
        <w:t>delegated</w:t>
      </w:r>
    </w:p>
    <w:p>
      <w:pPr>
        <w:pStyle w:val="Heading1"/>
        <w:tabs>
          <w:tab w:val="left" w:pos="827"/>
        </w:tabs>
        <w:spacing w:line="276" w:lineRule="auto"/>
        <w:ind w:left="360" w:firstLine="0"/>
        <w:rPr>
          <w:szCs w:val="20"/>
        </w:rPr>
      </w:pPr>
      <w:r>
        <w:rPr>
          <w:spacing w:val="-2"/>
          <w:szCs w:val="20"/>
        </w:rPr>
        <w:t>Continuous</w:t>
      </w:r>
    </w:p>
    <w:p>
      <w:pPr>
        <w:pStyle w:val="Heading1"/>
        <w:tabs>
          <w:tab w:val="left" w:pos="827"/>
        </w:tabs>
        <w:spacing w:line="276" w:lineRule="auto"/>
        <w:ind w:left="1080" w:firstLine="0"/>
        <w:rPr>
          <w:b w:val="0"/>
          <w:szCs w:val="20"/>
        </w:rPr>
      </w:pPr>
      <w:r>
        <w:rPr>
          <w:b w:val="0"/>
          <w:szCs w:val="20"/>
        </w:rPr>
        <w:t>ongoing</w:t>
      </w:r>
      <w:r>
        <w:rPr>
          <w:b w:val="0"/>
          <w:spacing w:val="-3"/>
          <w:szCs w:val="20"/>
        </w:rPr>
        <w:t xml:space="preserve"> </w:t>
      </w:r>
      <w:r>
        <w:rPr>
          <w:b w:val="0"/>
          <w:szCs w:val="20"/>
        </w:rPr>
        <w:t>all</w:t>
      </w:r>
      <w:r>
        <w:rPr>
          <w:b w:val="0"/>
          <w:spacing w:val="-6"/>
          <w:szCs w:val="20"/>
        </w:rPr>
        <w:t xml:space="preserve"> </w:t>
      </w:r>
      <w:r>
        <w:rPr>
          <w:b w:val="0"/>
          <w:szCs w:val="20"/>
        </w:rPr>
        <w:t>academic</w:t>
      </w:r>
      <w:r>
        <w:rPr>
          <w:b w:val="0"/>
          <w:spacing w:val="-3"/>
          <w:szCs w:val="20"/>
        </w:rPr>
        <w:t xml:space="preserve"> </w:t>
      </w:r>
      <w:r>
        <w:rPr>
          <w:b w:val="0"/>
          <w:spacing w:val="-4"/>
          <w:szCs w:val="20"/>
        </w:rPr>
        <w:t>year</w:t>
      </w:r>
    </w:p>
    <w:p>
      <w:pPr>
        <w:pStyle w:val="Heading1"/>
        <w:tabs>
          <w:tab w:val="left" w:pos="827"/>
        </w:tabs>
        <w:spacing w:before="1" w:line="276" w:lineRule="auto"/>
        <w:ind w:left="360" w:firstLine="0"/>
        <w:rPr>
          <w:szCs w:val="20"/>
        </w:rPr>
      </w:pPr>
      <w:r>
        <w:rPr>
          <w:spacing w:val="-2"/>
          <w:szCs w:val="20"/>
        </w:rPr>
        <w:t>Record-keeping</w:t>
      </w:r>
    </w:p>
    <w:p>
      <w:pPr>
        <w:pStyle w:val="Heading1"/>
        <w:tabs>
          <w:tab w:val="left" w:pos="827"/>
        </w:tabs>
        <w:spacing w:before="1" w:line="276" w:lineRule="auto"/>
        <w:ind w:left="1080" w:firstLine="0"/>
        <w:rPr>
          <w:b w:val="0"/>
          <w:szCs w:val="20"/>
        </w:rPr>
      </w:pPr>
      <w:r>
        <w:rPr>
          <w:b w:val="0"/>
          <w:szCs w:val="20"/>
        </w:rPr>
        <w:t>keep</w:t>
      </w:r>
      <w:r>
        <w:rPr>
          <w:b w:val="0"/>
          <w:spacing w:val="-3"/>
          <w:szCs w:val="20"/>
        </w:rPr>
        <w:t xml:space="preserve"> </w:t>
      </w:r>
      <w:r>
        <w:rPr>
          <w:b w:val="0"/>
          <w:szCs w:val="20"/>
        </w:rPr>
        <w:t>notes</w:t>
      </w:r>
      <w:r>
        <w:rPr>
          <w:b w:val="0"/>
          <w:spacing w:val="-3"/>
          <w:szCs w:val="20"/>
        </w:rPr>
        <w:t xml:space="preserve"> </w:t>
      </w:r>
      <w:r>
        <w:rPr>
          <w:b w:val="0"/>
          <w:szCs w:val="20"/>
        </w:rPr>
        <w:t>and</w:t>
      </w:r>
      <w:r>
        <w:rPr>
          <w:b w:val="0"/>
          <w:spacing w:val="-5"/>
          <w:szCs w:val="20"/>
        </w:rPr>
        <w:t xml:space="preserve"> </w:t>
      </w:r>
      <w:r>
        <w:rPr>
          <w:b w:val="0"/>
          <w:szCs w:val="20"/>
        </w:rPr>
        <w:t>records</w:t>
      </w:r>
      <w:r>
        <w:rPr>
          <w:b w:val="0"/>
          <w:spacing w:val="-5"/>
          <w:szCs w:val="20"/>
        </w:rPr>
        <w:t xml:space="preserve"> </w:t>
      </w:r>
      <w:r>
        <w:rPr>
          <w:b w:val="0"/>
          <w:szCs w:val="20"/>
        </w:rPr>
        <w:t>of</w:t>
      </w:r>
      <w:r>
        <w:rPr>
          <w:b w:val="0"/>
          <w:spacing w:val="-3"/>
          <w:szCs w:val="20"/>
        </w:rPr>
        <w:t xml:space="preserve"> </w:t>
      </w:r>
      <w:r>
        <w:rPr>
          <w:b w:val="0"/>
          <w:szCs w:val="20"/>
        </w:rPr>
        <w:t>decisions</w:t>
      </w:r>
      <w:r>
        <w:rPr>
          <w:b w:val="0"/>
          <w:spacing w:val="-3"/>
          <w:szCs w:val="20"/>
        </w:rPr>
        <w:t xml:space="preserve"> </w:t>
      </w:r>
      <w:r>
        <w:rPr>
          <w:b w:val="0"/>
          <w:szCs w:val="20"/>
        </w:rPr>
        <w:t>&amp;</w:t>
      </w:r>
      <w:r>
        <w:rPr>
          <w:b w:val="0"/>
          <w:spacing w:val="-2"/>
          <w:szCs w:val="20"/>
        </w:rPr>
        <w:t xml:space="preserve"> meetings</w:t>
      </w:r>
    </w:p>
    <w:p>
      <w:pPr>
        <w:pStyle w:val="BodyText"/>
        <w:spacing w:before="252" w:line="276" w:lineRule="auto"/>
        <w:ind w:left="109" w:right="184"/>
        <w:rPr>
          <w:sz w:val="20"/>
        </w:rPr>
      </w:pPr>
      <w:r>
        <w:rPr>
          <w:sz w:val="20"/>
        </w:rPr>
        <w:t>Kelmscott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welcome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transparent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accountable.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fulfils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specific duties of the Act by publishing their Equality Information and Objectives on the school website.</w:t>
      </w:r>
    </w:p>
    <w:p>
      <w:pPr>
        <w:pStyle w:val="BodyText"/>
        <w:spacing w:before="252" w:line="276" w:lineRule="auto"/>
        <w:ind w:left="124" w:right="723" w:hanging="15"/>
        <w:rPr>
          <w:sz w:val="20"/>
        </w:rPr>
      </w:pP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aim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present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format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easy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read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can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accessed</w:t>
      </w:r>
      <w:r>
        <w:rPr>
          <w:spacing w:val="-1"/>
          <w:sz w:val="20"/>
        </w:rPr>
        <w:t xml:space="preserve"> </w:t>
      </w:r>
      <w:r>
        <w:rPr>
          <w:sz w:val="20"/>
        </w:rPr>
        <w:t>simply from the school website.</w:t>
      </w:r>
    </w:p>
    <w:p>
      <w:pPr>
        <w:pStyle w:val="BodyText"/>
        <w:spacing w:before="40" w:line="276" w:lineRule="auto"/>
        <w:rPr>
          <w:sz w:val="20"/>
        </w:rPr>
      </w:pPr>
    </w:p>
    <w:p>
      <w:pPr>
        <w:pStyle w:val="Heading1"/>
        <w:spacing w:line="276" w:lineRule="auto"/>
        <w:ind w:left="109" w:firstLine="0"/>
        <w:rPr>
          <w:sz w:val="20"/>
        </w:rPr>
      </w:pPr>
      <w:r>
        <w:rPr>
          <w:sz w:val="20"/>
        </w:rPr>
        <w:t>Equality</w:t>
      </w:r>
      <w:r>
        <w:rPr>
          <w:spacing w:val="-2"/>
          <w:sz w:val="20"/>
        </w:rPr>
        <w:t xml:space="preserve"> Information</w:t>
      </w:r>
    </w:p>
    <w:p>
      <w:pPr>
        <w:pStyle w:val="BodyText"/>
        <w:spacing w:before="90" w:line="276" w:lineRule="auto"/>
        <w:ind w:left="121" w:right="97" w:hanging="12"/>
        <w:rPr>
          <w:sz w:val="20"/>
        </w:rPr>
      </w:pP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maintain</w:t>
      </w:r>
      <w:r>
        <w:rPr>
          <w:spacing w:val="-3"/>
          <w:sz w:val="20"/>
        </w:rPr>
        <w:t xml:space="preserve"> </w:t>
      </w:r>
      <w:r>
        <w:rPr>
          <w:sz w:val="20"/>
        </w:rPr>
        <w:t>confidentiality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principles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out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General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Protection</w:t>
      </w:r>
      <w:r>
        <w:rPr>
          <w:spacing w:val="-2"/>
          <w:sz w:val="20"/>
        </w:rPr>
        <w:t xml:space="preserve"> </w:t>
      </w:r>
      <w:r>
        <w:rPr>
          <w:sz w:val="20"/>
        </w:rPr>
        <w:t>Regulations (GDPR) to protect personal data. We publish information in a way so that no student or staff member can be identified.</w:t>
      </w:r>
    </w:p>
    <w:p>
      <w:pPr>
        <w:pStyle w:val="BodyText"/>
        <w:spacing w:before="170" w:line="276" w:lineRule="auto"/>
        <w:ind w:left="112" w:right="184" w:hanging="5"/>
        <w:rPr>
          <w:sz w:val="20"/>
        </w:rPr>
        <w:sectPr>
          <w:type w:val="continuous"/>
          <w:pgSz w:w="11910" w:h="16840"/>
          <w:pgMar w:top="800" w:right="1137" w:bottom="280" w:left="993" w:header="720" w:footer="720" w:gutter="0"/>
          <w:cols w:space="720"/>
        </w:sectPr>
      </w:pPr>
    </w:p>
    <w:p>
      <w:pPr>
        <w:pStyle w:val="BodyText"/>
        <w:spacing w:line="276" w:lineRule="auto"/>
      </w:pPr>
    </w:p>
    <w:p>
      <w:pPr>
        <w:spacing w:before="79" w:after="3" w:line="276" w:lineRule="auto"/>
        <w:ind w:left="116"/>
        <w:rPr>
          <w:b/>
          <w:sz w:val="24"/>
        </w:rPr>
      </w:pPr>
      <w:r>
        <w:rPr>
          <w:b/>
          <w:spacing w:val="-2"/>
          <w:sz w:val="24"/>
        </w:rPr>
        <w:t>Students</w:t>
      </w: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6100"/>
      </w:tblGrid>
      <w:tr>
        <w:trPr>
          <w:trHeight w:val="760"/>
        </w:trPr>
        <w:tc>
          <w:tcPr>
            <w:tcW w:w="3107" w:type="dxa"/>
            <w:shd w:val="clear" w:color="auto" w:fill="DBE5F1" w:themeFill="accent1" w:themeFillTint="33"/>
          </w:tcPr>
          <w:p>
            <w:pPr>
              <w:pStyle w:val="TableParagraph"/>
              <w:spacing w:before="98" w:line="276" w:lineRule="auto"/>
              <w:ind w:left="220"/>
              <w:rPr>
                <w:b/>
                <w:sz w:val="20"/>
              </w:rPr>
            </w:pPr>
            <w:r>
              <w:rPr>
                <w:b/>
                <w:spacing w:val="-5"/>
              </w:rPr>
              <w:t>Age</w:t>
            </w:r>
          </w:p>
        </w:tc>
        <w:tc>
          <w:tcPr>
            <w:tcW w:w="6100" w:type="dxa"/>
          </w:tcPr>
          <w:p>
            <w:pPr>
              <w:pStyle w:val="TableParagraph"/>
              <w:spacing w:before="91" w:line="276" w:lineRule="auto"/>
              <w:ind w:left="100"/>
              <w:rPr>
                <w:sz w:val="20"/>
              </w:rPr>
            </w:pP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</w:tr>
      <w:tr>
        <w:trPr>
          <w:trHeight w:val="966"/>
        </w:trPr>
        <w:tc>
          <w:tcPr>
            <w:tcW w:w="3107" w:type="dxa"/>
            <w:shd w:val="clear" w:color="auto" w:fill="DBE5F1" w:themeFill="accent1" w:themeFillTint="33"/>
          </w:tcPr>
          <w:p>
            <w:pPr>
              <w:pStyle w:val="TableParagraph"/>
              <w:spacing w:before="98" w:line="276" w:lineRule="auto"/>
              <w:ind w:left="232"/>
              <w:rPr>
                <w:b/>
              </w:rPr>
            </w:pPr>
            <w:r>
              <w:rPr>
                <w:b/>
                <w:spacing w:val="-2"/>
              </w:rPr>
              <w:t>Disability</w:t>
            </w:r>
          </w:p>
        </w:tc>
        <w:tc>
          <w:tcPr>
            <w:tcW w:w="6100" w:type="dxa"/>
          </w:tcPr>
          <w:p>
            <w:pPr>
              <w:pStyle w:val="TableParagraph"/>
              <w:spacing w:before="100" w:line="276" w:lineRule="auto"/>
              <w:ind w:left="100" w:right="84"/>
              <w:rPr>
                <w:sz w:val="20"/>
              </w:rPr>
            </w:pPr>
            <w:r>
              <w:rPr>
                <w:sz w:val="20"/>
              </w:rPr>
              <w:t>Reasonable adjustments are made where appropriate. Access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arrangements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eligible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when taking external and internal examinations</w:t>
            </w:r>
          </w:p>
        </w:tc>
      </w:tr>
      <w:tr>
        <w:trPr>
          <w:trHeight w:val="767"/>
        </w:trPr>
        <w:tc>
          <w:tcPr>
            <w:tcW w:w="3107" w:type="dxa"/>
            <w:shd w:val="clear" w:color="auto" w:fill="DBE5F1" w:themeFill="accent1" w:themeFillTint="33"/>
          </w:tcPr>
          <w:p>
            <w:pPr>
              <w:pStyle w:val="TableParagraph"/>
              <w:spacing w:before="98" w:line="276" w:lineRule="auto"/>
              <w:ind w:left="222"/>
              <w:rPr>
                <w:b/>
              </w:rPr>
            </w:pPr>
            <w:r>
              <w:rPr>
                <w:b/>
              </w:rPr>
              <w:t>Gender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reassignment</w:t>
            </w:r>
          </w:p>
        </w:tc>
        <w:tc>
          <w:tcPr>
            <w:tcW w:w="6100" w:type="dxa"/>
          </w:tcPr>
          <w:p>
            <w:pPr>
              <w:pStyle w:val="TableParagraph"/>
              <w:spacing w:before="97" w:line="276" w:lineRule="auto"/>
              <w:ind w:left="100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committed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regardless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gender reassignment</w:t>
            </w:r>
          </w:p>
        </w:tc>
      </w:tr>
      <w:tr>
        <w:trPr>
          <w:trHeight w:val="8342"/>
        </w:trPr>
        <w:tc>
          <w:tcPr>
            <w:tcW w:w="3107" w:type="dxa"/>
            <w:shd w:val="clear" w:color="auto" w:fill="DBE5F1" w:themeFill="accent1" w:themeFillTint="33"/>
          </w:tcPr>
          <w:p>
            <w:pPr>
              <w:pStyle w:val="TableParagraph"/>
              <w:spacing w:before="98" w:line="276" w:lineRule="auto"/>
              <w:ind w:left="232"/>
              <w:rPr>
                <w:b/>
              </w:rPr>
            </w:pPr>
            <w:r>
              <w:rPr>
                <w:b/>
              </w:rPr>
              <w:t>‘Race’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ethnicity %</w:t>
            </w:r>
          </w:p>
        </w:tc>
        <w:tc>
          <w:tcPr>
            <w:tcW w:w="6100" w:type="dxa"/>
          </w:tcPr>
          <w:tbl>
            <w:tblPr>
              <w:tblW w:w="5080" w:type="dxa"/>
              <w:tblLayout w:type="fixed"/>
              <w:tblLook w:val="04A0" w:firstRow="1" w:lastRow="0" w:firstColumn="1" w:lastColumn="0" w:noHBand="0" w:noVBand="1"/>
            </w:tblPr>
            <w:tblGrid>
              <w:gridCol w:w="3408"/>
              <w:gridCol w:w="1672"/>
            </w:tblGrid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Pakistani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18.18%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White - British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13.02%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White Eastern European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10.40%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White Other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6.38%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Any other Asian background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6.29%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Any other mixed background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5.24%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Any other ethnic group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4.98%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Any other Black background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3.67%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Indian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3.15%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Information Not Yet Obtained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3.15%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Black Caribbean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2.88%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Black - Somali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2.88%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White Western European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2.45%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Other Black African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2.01%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Turkish/Turkish Cypriot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1.92%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White and Black Caribbean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1.92%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White and Black African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1.40%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Refused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1.40%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Albanian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1.40%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Black - Nigerian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1.22%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Bangladeshi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1.14%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White and Asian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0.96%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Black - Ghanaian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0.87%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Any other White background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0.70%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Gypsy/Roma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0.52%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Chinese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0.35%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Black - African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0.26%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White - Irish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0.26%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White European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0.17%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Turkish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0.17%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Greek/Greek Cypriot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0.17%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Other White British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0.09%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Roma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0.09%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Portuguese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0.09%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Black and any other ethnic group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0.09%</w:t>
                  </w:r>
                </w:p>
              </w:tc>
            </w:tr>
            <w:tr>
              <w:trPr>
                <w:trHeight w:val="300"/>
              </w:trPr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en-GB" w:eastAsia="en-GB"/>
                    </w:rPr>
                    <w:t>Kosovan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0.09%</w:t>
                  </w:r>
                </w:p>
              </w:tc>
            </w:tr>
          </w:tbl>
          <w:p>
            <w:pPr>
              <w:tabs>
                <w:tab w:val="left" w:pos="5010"/>
              </w:tabs>
            </w:pPr>
          </w:p>
        </w:tc>
      </w:tr>
    </w:tbl>
    <w:p>
      <w:r>
        <w:br w:type="page"/>
      </w: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10"/>
        <w:gridCol w:w="7"/>
        <w:gridCol w:w="2016"/>
        <w:gridCol w:w="2033"/>
        <w:gridCol w:w="2046"/>
      </w:tblGrid>
      <w:tr>
        <w:trPr>
          <w:trHeight w:val="1120"/>
        </w:trPr>
        <w:tc>
          <w:tcPr>
            <w:tcW w:w="3117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>
            <w:pPr>
              <w:pStyle w:val="TableParagraph"/>
              <w:spacing w:before="98" w:line="276" w:lineRule="auto"/>
              <w:ind w:left="220" w:firstLine="12"/>
              <w:rPr>
                <w:b/>
              </w:rPr>
            </w:pPr>
            <w:r>
              <w:rPr>
                <w:b/>
              </w:rPr>
              <w:t>EAL (English as an Additional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Language)</w:t>
            </w:r>
          </w:p>
        </w:tc>
        <w:tc>
          <w:tcPr>
            <w:tcW w:w="6102" w:type="dxa"/>
            <w:gridSpan w:val="4"/>
            <w:tcBorders>
              <w:bottom w:val="nil"/>
            </w:tcBorders>
          </w:tcPr>
          <w:p>
            <w:pPr>
              <w:pStyle w:val="TableParagraph"/>
              <w:spacing w:before="98" w:line="276" w:lineRule="auto"/>
              <w:ind w:left="100"/>
              <w:rPr>
                <w:sz w:val="20"/>
              </w:rPr>
            </w:pPr>
            <w:r>
              <w:rPr>
                <w:sz w:val="20"/>
              </w:rPr>
              <w:t>51%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EAL</w:t>
            </w:r>
          </w:p>
          <w:p>
            <w:pPr>
              <w:pStyle w:val="TableParagraph"/>
              <w:spacing w:before="258" w:line="276" w:lineRule="auto"/>
              <w:ind w:left="100"/>
              <w:rPr>
                <w:spacing w:val="-4"/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languages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spoken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are:</w:t>
            </w:r>
          </w:p>
        </w:tc>
      </w:tr>
      <w:tr>
        <w:trPr>
          <w:trHeight w:val="3799"/>
        </w:trPr>
        <w:tc>
          <w:tcPr>
            <w:tcW w:w="3124" w:type="dxa"/>
            <w:gridSpan w:val="3"/>
            <w:shd w:val="clear" w:color="auto" w:fill="DBE5F1" w:themeFill="accent1" w:themeFillTint="33"/>
          </w:tcPr>
          <w:p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</w:tcPr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Akan/Twi-Fante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Albanian/Shqip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Amharic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Arabic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Bengali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Berber/Tamazight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Bulgarian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Chechen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Chinese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Czech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Edo/Bini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English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Fon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French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Fula/Fulfulde-Pulaar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Ga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German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Greek</w:t>
            </w:r>
          </w:p>
        </w:tc>
        <w:tc>
          <w:tcPr>
            <w:tcW w:w="2033" w:type="dxa"/>
          </w:tcPr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Gujarati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Hindi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Hungarian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Igbo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Italian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Japanese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Korean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Lingala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Lithuanian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Malayalam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Panjabi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Pashto/Pakhto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Persian/Farsi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Polish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Portuguese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Romanian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Russian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Slovak</w:t>
            </w:r>
          </w:p>
        </w:tc>
        <w:tc>
          <w:tcPr>
            <w:tcW w:w="2046" w:type="dxa"/>
          </w:tcPr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Somali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Spanish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Swahili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Tagalog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Tagalog/Filipino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Tamil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Telugu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Turkish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Ukrainian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Urdu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Uzbek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Wolof</w:t>
            </w:r>
          </w:p>
          <w:p>
            <w:pPr>
              <w:pStyle w:val="TableParagraph"/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Yoruba</w:t>
            </w:r>
          </w:p>
        </w:tc>
      </w:tr>
      <w:tr>
        <w:trPr>
          <w:trHeight w:val="3107"/>
        </w:trPr>
        <w:tc>
          <w:tcPr>
            <w:tcW w:w="3107" w:type="dxa"/>
            <w:shd w:val="clear" w:color="auto" w:fill="DBE5F1" w:themeFill="accent1" w:themeFillTint="33"/>
          </w:tcPr>
          <w:p>
            <w:pPr>
              <w:pStyle w:val="TableParagraph"/>
              <w:spacing w:before="98" w:line="276" w:lineRule="auto"/>
              <w:ind w:left="227" w:right="372" w:firstLine="2"/>
              <w:rPr>
                <w:b/>
              </w:rPr>
            </w:pPr>
            <w:r>
              <w:rPr>
                <w:b/>
              </w:rPr>
              <w:t>Religion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Belief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/ no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belief %</w:t>
            </w:r>
          </w:p>
        </w:tc>
        <w:tc>
          <w:tcPr>
            <w:tcW w:w="6112" w:type="dxa"/>
            <w:gridSpan w:val="5"/>
          </w:tcPr>
          <w:p>
            <w:pPr>
              <w:pStyle w:val="TableParagraph"/>
              <w:spacing w:before="98" w:line="276" w:lineRule="auto"/>
              <w:ind w:left="100"/>
            </w:pPr>
            <w:r>
              <w:t>Our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profile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comprises:</w:t>
            </w:r>
          </w:p>
          <w:p>
            <w:pPr>
              <w:pStyle w:val="TableParagraph"/>
              <w:spacing w:before="36" w:line="276" w:lineRule="auto"/>
              <w:rPr>
                <w:b/>
              </w:rPr>
            </w:pPr>
          </w:p>
          <w:p>
            <w:pPr>
              <w:pStyle w:val="TableParagraph"/>
              <w:tabs>
                <w:tab w:val="left" w:pos="2087"/>
              </w:tabs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No Religion</w:t>
            </w:r>
            <w:r>
              <w:rPr>
                <w:sz w:val="20"/>
              </w:rPr>
              <w:tab/>
              <w:t>72.03%</w:t>
            </w:r>
          </w:p>
          <w:p>
            <w:pPr>
              <w:pStyle w:val="TableParagraph"/>
              <w:tabs>
                <w:tab w:val="left" w:pos="2087"/>
              </w:tabs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Muslim</w:t>
            </w:r>
            <w:r>
              <w:rPr>
                <w:sz w:val="20"/>
              </w:rPr>
              <w:tab/>
              <w:t>18.18%</w:t>
            </w:r>
          </w:p>
          <w:p>
            <w:pPr>
              <w:pStyle w:val="TableParagraph"/>
              <w:tabs>
                <w:tab w:val="left" w:pos="2087"/>
              </w:tabs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Christian</w:t>
            </w:r>
            <w:r>
              <w:rPr>
                <w:sz w:val="20"/>
              </w:rPr>
              <w:tab/>
              <w:t>7.34%</w:t>
            </w:r>
          </w:p>
          <w:p>
            <w:pPr>
              <w:pStyle w:val="TableParagraph"/>
              <w:tabs>
                <w:tab w:val="left" w:pos="2087"/>
              </w:tabs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Other Faith</w:t>
            </w:r>
            <w:r>
              <w:rPr>
                <w:sz w:val="20"/>
              </w:rPr>
              <w:tab/>
              <w:t>1.66%</w:t>
            </w:r>
          </w:p>
          <w:p>
            <w:pPr>
              <w:pStyle w:val="TableParagraph"/>
              <w:tabs>
                <w:tab w:val="left" w:pos="2087"/>
              </w:tabs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Hindu</w:t>
            </w:r>
            <w:r>
              <w:rPr>
                <w:sz w:val="20"/>
              </w:rPr>
              <w:tab/>
              <w:t>0.52%</w:t>
            </w:r>
          </w:p>
          <w:p>
            <w:pPr>
              <w:pStyle w:val="TableParagraph"/>
              <w:tabs>
                <w:tab w:val="left" w:pos="2087"/>
              </w:tabs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Refused</w:t>
            </w:r>
            <w:r>
              <w:rPr>
                <w:sz w:val="20"/>
              </w:rPr>
              <w:tab/>
              <w:t>0.17%</w:t>
            </w:r>
          </w:p>
          <w:p>
            <w:pPr>
              <w:pStyle w:val="TableParagraph"/>
              <w:tabs>
                <w:tab w:val="left" w:pos="2087"/>
              </w:tabs>
              <w:spacing w:before="59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Buddhist</w:t>
            </w:r>
            <w:r>
              <w:rPr>
                <w:sz w:val="20"/>
              </w:rPr>
              <w:tab/>
              <w:t>0.09%</w:t>
            </w:r>
          </w:p>
        </w:tc>
      </w:tr>
      <w:tr>
        <w:trPr>
          <w:trHeight w:val="1612"/>
        </w:trPr>
        <w:tc>
          <w:tcPr>
            <w:tcW w:w="3107" w:type="dxa"/>
            <w:shd w:val="clear" w:color="auto" w:fill="DBE5F1" w:themeFill="accent1" w:themeFillTint="33"/>
          </w:tcPr>
          <w:p>
            <w:pPr>
              <w:pStyle w:val="TableParagraph"/>
              <w:spacing w:before="98" w:line="276" w:lineRule="auto"/>
              <w:ind w:left="225"/>
              <w:rPr>
                <w:b/>
              </w:rPr>
            </w:pPr>
            <w:r>
              <w:rPr>
                <w:b/>
                <w:spacing w:val="-4"/>
              </w:rPr>
              <w:t>SEND</w:t>
            </w:r>
          </w:p>
        </w:tc>
        <w:tc>
          <w:tcPr>
            <w:tcW w:w="6112" w:type="dxa"/>
            <w:gridSpan w:val="5"/>
          </w:tcPr>
          <w:p>
            <w:pPr>
              <w:pStyle w:val="TableParagraph"/>
              <w:spacing w:before="91" w:line="276" w:lineRule="auto"/>
              <w:ind w:left="100"/>
            </w:pP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identified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Special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Need:</w:t>
            </w:r>
          </w:p>
          <w:p>
            <w:pPr>
              <w:pStyle w:val="TableParagraph"/>
              <w:spacing w:before="48" w:line="276" w:lineRule="auto"/>
              <w:rPr>
                <w:b/>
              </w:rPr>
            </w:pPr>
          </w:p>
          <w:p>
            <w:pPr>
              <w:pStyle w:val="TableParagraph"/>
              <w:tabs>
                <w:tab w:val="left" w:pos="3378"/>
                <w:tab w:val="left" w:pos="3489"/>
              </w:tabs>
              <w:spacing w:line="276" w:lineRule="auto"/>
              <w:ind w:left="208" w:right="2008"/>
              <w:rPr>
                <w:sz w:val="20"/>
              </w:rPr>
            </w:pPr>
            <w:r>
              <w:rPr>
                <w:sz w:val="20"/>
              </w:rPr>
              <w:t>Education, Health and Care Plan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5% </w:t>
            </w:r>
            <w:r>
              <w:rPr>
                <w:sz w:val="20"/>
              </w:rPr>
              <w:t>SEN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15%</w:t>
            </w:r>
          </w:p>
          <w:p>
            <w:pPr>
              <w:pStyle w:val="TableParagraph"/>
              <w:tabs>
                <w:tab w:val="left" w:pos="3378"/>
              </w:tabs>
              <w:spacing w:before="2" w:line="276" w:lineRule="auto"/>
              <w:ind w:left="20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Need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80%</w:t>
            </w:r>
          </w:p>
        </w:tc>
      </w:tr>
      <w:tr>
        <w:trPr>
          <w:trHeight w:val="760"/>
        </w:trPr>
        <w:tc>
          <w:tcPr>
            <w:tcW w:w="3107" w:type="dxa"/>
            <w:shd w:val="clear" w:color="auto" w:fill="DBE5F1" w:themeFill="accent1" w:themeFillTint="33"/>
          </w:tcPr>
          <w:p>
            <w:pPr>
              <w:pStyle w:val="TableParagraph"/>
              <w:spacing w:before="98" w:line="276" w:lineRule="auto"/>
              <w:ind w:left="225"/>
              <w:rPr>
                <w:b/>
              </w:rPr>
            </w:pPr>
            <w:r>
              <w:rPr>
                <w:b/>
              </w:rPr>
              <w:t>Sex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male/female</w:t>
            </w:r>
          </w:p>
        </w:tc>
        <w:tc>
          <w:tcPr>
            <w:tcW w:w="6112" w:type="dxa"/>
            <w:gridSpan w:val="5"/>
          </w:tcPr>
          <w:p>
            <w:pPr>
              <w:pStyle w:val="TableParagraph"/>
              <w:spacing w:before="98" w:line="276" w:lineRule="auto"/>
              <w:ind w:left="100"/>
              <w:rPr>
                <w:sz w:val="20"/>
              </w:rPr>
            </w:pPr>
            <w:r>
              <w:rPr>
                <w:sz w:val="20"/>
              </w:rPr>
              <w:t>Male: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60%</w:t>
            </w:r>
          </w:p>
          <w:p>
            <w:pPr>
              <w:pStyle w:val="TableParagraph"/>
              <w:spacing w:line="276" w:lineRule="auto"/>
              <w:ind w:left="100"/>
              <w:rPr>
                <w:sz w:val="20"/>
              </w:rPr>
            </w:pPr>
            <w:r>
              <w:rPr>
                <w:sz w:val="20"/>
              </w:rPr>
              <w:t>Female: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40%</w:t>
            </w:r>
          </w:p>
        </w:tc>
      </w:tr>
      <w:tr>
        <w:trPr>
          <w:trHeight w:val="767"/>
        </w:trPr>
        <w:tc>
          <w:tcPr>
            <w:tcW w:w="3107" w:type="dxa"/>
            <w:shd w:val="clear" w:color="auto" w:fill="DBE5F1" w:themeFill="accent1" w:themeFillTint="33"/>
          </w:tcPr>
          <w:p>
            <w:pPr>
              <w:pStyle w:val="TableParagraph"/>
              <w:spacing w:before="98" w:line="276" w:lineRule="auto"/>
              <w:ind w:left="225"/>
              <w:rPr>
                <w:b/>
              </w:rPr>
            </w:pPr>
            <w:r>
              <w:rPr>
                <w:b/>
              </w:rPr>
              <w:t>Sexual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orientation</w:t>
            </w:r>
          </w:p>
        </w:tc>
        <w:tc>
          <w:tcPr>
            <w:tcW w:w="6112" w:type="dxa"/>
            <w:gridSpan w:val="5"/>
          </w:tcPr>
          <w:p>
            <w:pPr>
              <w:pStyle w:val="TableParagraph"/>
              <w:spacing w:before="98" w:line="276" w:lineRule="auto"/>
              <w:ind w:left="100" w:right="459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committed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regardless of sexual orientation</w:t>
            </w:r>
            <w:bookmarkStart w:id="0" w:name="_GoBack"/>
            <w:bookmarkEnd w:id="0"/>
          </w:p>
        </w:tc>
      </w:tr>
      <w:tr>
        <w:trPr>
          <w:trHeight w:val="503"/>
        </w:trPr>
        <w:tc>
          <w:tcPr>
            <w:tcW w:w="3107" w:type="dxa"/>
            <w:shd w:val="clear" w:color="auto" w:fill="DBE5F1" w:themeFill="accent1" w:themeFillTint="33"/>
          </w:tcPr>
          <w:p>
            <w:pPr>
              <w:pStyle w:val="TableParagraph"/>
              <w:spacing w:before="99" w:line="276" w:lineRule="auto"/>
              <w:ind w:left="232"/>
              <w:rPr>
                <w:b/>
              </w:rPr>
            </w:pPr>
            <w:r>
              <w:rPr>
                <w:b/>
              </w:rPr>
              <w:t>Pupil</w:t>
            </w:r>
            <w:r>
              <w:rPr>
                <w:b/>
                <w:spacing w:val="-2"/>
              </w:rPr>
              <w:t xml:space="preserve"> Premium</w:t>
            </w:r>
          </w:p>
        </w:tc>
        <w:tc>
          <w:tcPr>
            <w:tcW w:w="6112" w:type="dxa"/>
            <w:gridSpan w:val="5"/>
          </w:tcPr>
          <w:p>
            <w:pPr>
              <w:pStyle w:val="TableParagraph"/>
              <w:spacing w:before="99" w:line="276" w:lineRule="auto"/>
              <w:ind w:left="100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eligible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Pupil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Premium: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38%</w:t>
            </w:r>
          </w:p>
        </w:tc>
      </w:tr>
    </w:tbl>
    <w:p>
      <w:pPr>
        <w:pStyle w:val="BodyText"/>
        <w:spacing w:line="276" w:lineRule="auto"/>
        <w:rPr>
          <w:b/>
        </w:rPr>
      </w:pPr>
    </w:p>
    <w:p>
      <w:pPr>
        <w:pStyle w:val="BodyText"/>
        <w:spacing w:before="88" w:line="276" w:lineRule="auto"/>
        <w:rPr>
          <w:b/>
        </w:rPr>
      </w:pPr>
    </w:p>
    <w:p>
      <w:pPr>
        <w:pStyle w:val="BodyText"/>
        <w:spacing w:line="276" w:lineRule="auto"/>
        <w:ind w:left="109"/>
      </w:pPr>
      <w:r>
        <w:t>We</w:t>
      </w:r>
      <w:r>
        <w:rPr>
          <w:spacing w:val="-6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equality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rPr>
          <w:spacing w:val="-2"/>
        </w:rPr>
        <w:t>annually.</w:t>
      </w:r>
    </w:p>
    <w:sectPr>
      <w:type w:val="continuous"/>
      <w:pgSz w:w="11910" w:h="16840"/>
      <w:pgMar w:top="1140" w:right="1137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304B9"/>
    <w:multiLevelType w:val="hybridMultilevel"/>
    <w:tmpl w:val="A5A06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53A1E"/>
    <w:multiLevelType w:val="hybridMultilevel"/>
    <w:tmpl w:val="C03EA2CA"/>
    <w:lvl w:ilvl="0" w:tplc="86480540">
      <w:start w:val="1"/>
      <w:numFmt w:val="decimal"/>
      <w:lvlText w:val="%1."/>
      <w:lvlJc w:val="left"/>
      <w:pPr>
        <w:ind w:left="827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1F44B9E">
      <w:numFmt w:val="bullet"/>
      <w:lvlText w:val="●"/>
      <w:lvlJc w:val="left"/>
      <w:pPr>
        <w:ind w:left="827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25002B4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3" w:tplc="EE200760"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ar-SA"/>
      </w:rPr>
    </w:lvl>
    <w:lvl w:ilvl="4" w:tplc="2CE47FF2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5" w:tplc="FA2E3812"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  <w:lvl w:ilvl="6" w:tplc="87A89E4E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7" w:tplc="AAECD282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  <w:lvl w:ilvl="8" w:tplc="647EC712">
      <w:numFmt w:val="bullet"/>
      <w:lvlText w:val="•"/>
      <w:lvlJc w:val="left"/>
      <w:pPr>
        <w:ind w:left="848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224DC6"/>
    <w:multiLevelType w:val="hybridMultilevel"/>
    <w:tmpl w:val="F174AE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E3BC4"/>
    <w:multiLevelType w:val="hybridMultilevel"/>
    <w:tmpl w:val="0E763FB2"/>
    <w:lvl w:ilvl="0" w:tplc="F7E84774">
      <w:numFmt w:val="bullet"/>
      <w:lvlText w:val="•"/>
      <w:lvlJc w:val="left"/>
      <w:pPr>
        <w:ind w:left="491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AA4824">
      <w:numFmt w:val="bullet"/>
      <w:lvlText w:val="●"/>
      <w:lvlJc w:val="left"/>
      <w:pPr>
        <w:ind w:left="827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2D4DA7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3" w:tplc="B736323C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4" w:tplc="B5B457AA">
      <w:numFmt w:val="bullet"/>
      <w:lvlText w:val="•"/>
      <w:lvlJc w:val="left"/>
      <w:pPr>
        <w:ind w:left="4015" w:hanging="360"/>
      </w:pPr>
      <w:rPr>
        <w:rFonts w:hint="default"/>
        <w:lang w:val="en-US" w:eastAsia="en-US" w:bidi="ar-SA"/>
      </w:rPr>
    </w:lvl>
    <w:lvl w:ilvl="5" w:tplc="6DCE00FC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329E33F0">
      <w:numFmt w:val="bullet"/>
      <w:lvlText w:val="•"/>
      <w:lvlJc w:val="left"/>
      <w:pPr>
        <w:ind w:left="6145" w:hanging="360"/>
      </w:pPr>
      <w:rPr>
        <w:rFonts w:hint="default"/>
        <w:lang w:val="en-US" w:eastAsia="en-US" w:bidi="ar-SA"/>
      </w:rPr>
    </w:lvl>
    <w:lvl w:ilvl="7" w:tplc="FA80A468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8" w:tplc="9E0A8828"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10803BB"/>
    <w:multiLevelType w:val="hybridMultilevel"/>
    <w:tmpl w:val="8B6E8BB4"/>
    <w:lvl w:ilvl="0" w:tplc="E43670DE">
      <w:start w:val="1"/>
      <w:numFmt w:val="decimal"/>
      <w:lvlText w:val="%1."/>
      <w:lvlJc w:val="left"/>
      <w:pPr>
        <w:ind w:left="827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BBCB0DE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2" w:tplc="A00466BC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3" w:tplc="D7A2ECDE"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ar-SA"/>
      </w:rPr>
    </w:lvl>
    <w:lvl w:ilvl="4" w:tplc="A2308C98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5" w:tplc="4F3E4C6A"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  <w:lvl w:ilvl="6" w:tplc="DB7EEC4C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7" w:tplc="ADBC8366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  <w:lvl w:ilvl="8" w:tplc="72886252">
      <w:numFmt w:val="bullet"/>
      <w:lvlText w:val="•"/>
      <w:lvlJc w:val="left"/>
      <w:pPr>
        <w:ind w:left="848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B483C02"/>
    <w:multiLevelType w:val="multilevel"/>
    <w:tmpl w:val="A1FCAD48"/>
    <w:lvl w:ilvl="0">
      <w:start w:val="1"/>
      <w:numFmt w:val="decimal"/>
      <w:lvlText w:val="%1."/>
      <w:lvlJc w:val="left"/>
      <w:pPr>
        <w:ind w:left="827" w:hanging="54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47" w:hanging="73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25" w:hanging="73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0" w:hanging="7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5" w:hanging="7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0" w:hanging="7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5" w:hanging="7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50" w:hanging="7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36" w:hanging="735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BA5600-24B8-4DEA-AC85-3941B44C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827" w:hanging="54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385" w:lineRule="exact"/>
      <w:ind w:left="274"/>
      <w:jc w:val="center"/>
    </w:pPr>
    <w:rPr>
      <w:i/>
      <w:iCs/>
      <w:sz w:val="33"/>
      <w:szCs w:val="33"/>
    </w:rPr>
  </w:style>
  <w:style w:type="paragraph" w:styleId="ListParagraph">
    <w:name w:val="List Paragraph"/>
    <w:basedOn w:val="Normal"/>
    <w:uiPriority w:val="1"/>
    <w:qFormat/>
    <w:pPr>
      <w:spacing w:line="265" w:lineRule="exact"/>
      <w:ind w:left="82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KLM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Madge</dc:creator>
  <cp:lastModifiedBy>Mervin Samuels</cp:lastModifiedBy>
  <cp:revision>5</cp:revision>
  <dcterms:created xsi:type="dcterms:W3CDTF">2025-01-30T10:48:00Z</dcterms:created>
  <dcterms:modified xsi:type="dcterms:W3CDTF">2026-01-07T10:58:00Z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2016</vt:lpwstr>
  </property>
</Properties>
</file>